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8E5FB" w14:textId="77777777" w:rsidR="0075168E" w:rsidRDefault="0075168E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14:paraId="09BBBBBB" w14:textId="77777777" w:rsidR="0075168E" w:rsidRDefault="00E7363D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国务院关于开展全民义务植树</w:t>
      </w:r>
    </w:p>
    <w:p w14:paraId="021DBDD8" w14:textId="77777777" w:rsidR="0075168E" w:rsidRDefault="00E7363D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运动的实施办法</w:t>
      </w:r>
    </w:p>
    <w:p w14:paraId="4A08B0D4" w14:textId="77777777" w:rsidR="0075168E" w:rsidRDefault="0075168E">
      <w:pPr>
        <w:pStyle w:val="a3"/>
        <w:jc w:val="center"/>
        <w:rPr>
          <w:rFonts w:ascii="方正楷体_GBK" w:eastAsia="方正楷体_GBK" w:hAnsi="方正楷体_GBK" w:cs="方正楷体_GBK"/>
          <w:sz w:val="32"/>
          <w:szCs w:val="32"/>
        </w:rPr>
      </w:pPr>
    </w:p>
    <w:p w14:paraId="4A74990C" w14:textId="639B32C1" w:rsidR="0075168E" w:rsidRDefault="00963F8E">
      <w:pPr>
        <w:pStyle w:val="a3"/>
        <w:jc w:val="center"/>
        <w:rPr>
          <w:rFonts w:ascii="方正楷体_GBK" w:eastAsia="方正楷体_GBK" w:hAnsi="方正楷体_GBK" w:cs="方正楷体_GBK"/>
          <w:sz w:val="32"/>
          <w:szCs w:val="32"/>
        </w:rPr>
      </w:pPr>
      <w:r w:rsidRPr="00963F8E">
        <w:rPr>
          <w:rFonts w:ascii="楷体_GB2312" w:eastAsia="楷体_GB2312" w:hAnsi="楷体_GB2312" w:cs="楷体_GB2312" w:hint="eastAsia"/>
          <w:sz w:val="32"/>
          <w:szCs w:val="32"/>
        </w:rPr>
        <w:t>（1982年2月27日国务院常务会议通过  国发〔1982〕36号）</w:t>
      </w:r>
    </w:p>
    <w:p w14:paraId="76203EA4" w14:textId="77777777" w:rsidR="0075168E" w:rsidRDefault="0075168E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p w14:paraId="4E101F40" w14:textId="77777777" w:rsidR="0075168E" w:rsidRPr="00CE753B" w:rsidRDefault="00E7363D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CE753B">
        <w:rPr>
          <w:rFonts w:ascii="仿宋_GB2312" w:eastAsia="仿宋_GB2312" w:hAnsi="Times New Roman" w:cs="Times New Roman" w:hint="eastAsia"/>
          <w:sz w:val="32"/>
          <w:szCs w:val="32"/>
        </w:rPr>
        <w:t>为了切实贯彻执行第五届全国人民代表大会第四次会议《关于开展全民义务植树运动的决议》，特制定如下实施办法。</w:t>
      </w:r>
    </w:p>
    <w:p w14:paraId="5B8BB5E3" w14:textId="77777777" w:rsidR="0075168E" w:rsidRDefault="00E7363D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县以上各级人民政府均应成立绿化委员会，统一领导本地区的义务植树运动和整个造林绿化工作。各级绿化委员会由当地政府的主要领导同志，以及有关部门和人民团体的负责同志组成。委员会的办公室设在同级政府的主管部门，不另增加编制。</w:t>
      </w:r>
    </w:p>
    <w:p w14:paraId="19CDA4ED" w14:textId="77777777" w:rsidR="0075168E" w:rsidRDefault="00E7363D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个别地方，由于气候、土地等条件限制确实难以开展植树运动的，经省、自治区、直辖市绿化委员会批准，可以不开展全民义务植树运动，不成立绿化委员会。</w:t>
      </w:r>
    </w:p>
    <w:p w14:paraId="013CDB50" w14:textId="77777777" w:rsidR="0075168E" w:rsidRDefault="00E7363D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各级绿化委员会应当组织和推动本地区各部门、各单位，通过各种形式，广泛深入地宣传《关于开展全民义务植树运动的决议》和本实施办法，宣传全民植树、绿化祖国的重大意义，认真做好思想动员，提高认识，造成声势，做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到家喻户晓，人人皆知。同时，要努力做好调查研究、规划安排、苗木培育、技术训练等准备工作，有计划有步骤地开展植树运动，要扎扎实实，讲求实效，不搞形式主义和</w:t>
      </w:r>
      <w:r>
        <w:rPr>
          <w:rFonts w:hAnsi="宋体" w:cs="Times New Roman"/>
          <w:sz w:val="32"/>
          <w:szCs w:val="32"/>
        </w:rPr>
        <w:t>“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一刀切</w:t>
      </w:r>
      <w:r>
        <w:rPr>
          <w:rFonts w:hAnsi="宋体" w:cs="Times New Roman"/>
          <w:sz w:val="32"/>
          <w:szCs w:val="32"/>
        </w:rPr>
        <w:t>”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16B63CEB" w14:textId="77777777" w:rsidR="0075168E" w:rsidRDefault="00E7363D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三、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凡是中华人民共和国公民，男十一岁至六十岁，女十一岁至五十五岁，除丧失劳动能力者外，均应承担义务植树任务，各单位要将人数据实统计上报当地绿化委员会，作为分配具体任务的依据。</w:t>
      </w:r>
    </w:p>
    <w:p w14:paraId="684BC755" w14:textId="77777777" w:rsidR="0075168E" w:rsidRDefault="00E7363D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县级绿化委员会在分配义务植树任务时，要按照每人每年植树三至五棵的要求，确定具体指标，因地制宜地进行灵活多样的安排。可以按单位划分责任地段，承担整地、育苗、栽植和管护任务；也可以按相应劳动量，分配承担造林绿化的某一单项和几个单项的任务。此项任务，可以一年一定，也可以一定几年。</w:t>
      </w:r>
    </w:p>
    <w:p w14:paraId="3E2AE38E" w14:textId="77777777" w:rsidR="0075168E" w:rsidRDefault="00E7363D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对十一岁至十七岁的青少年，应当根据他们的实际情况，就近安排力所能及的劳动。</w:t>
      </w:r>
    </w:p>
    <w:p w14:paraId="0E688E50" w14:textId="77777777" w:rsidR="0075168E" w:rsidRDefault="00E7363D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四、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此项义务劳动，限于用在本县、本市所辖范围，营造国有林和集体林。义务植树的地段或参加绿化劳动的项目，各地要经过周密的调查研究，作出统一规划和安排。城市要优先搞好风景游览区、名胜古迹和主要街道等公共场所的绿化。农村要尽快搞好</w:t>
      </w:r>
      <w:r>
        <w:rPr>
          <w:rFonts w:hAnsi="宋体" w:cs="Times New Roman"/>
          <w:sz w:val="32"/>
          <w:szCs w:val="32"/>
        </w:rPr>
        <w:t>“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四旁</w:t>
      </w:r>
      <w:r>
        <w:rPr>
          <w:rFonts w:hAnsi="宋体" w:cs="Times New Roman"/>
          <w:sz w:val="32"/>
          <w:szCs w:val="32"/>
        </w:rPr>
        <w:t>”</w:t>
      </w:r>
      <w:r>
        <w:rPr>
          <w:rFonts w:ascii="仿宋_GB2312" w:eastAsia="仿宋_GB2312" w:hAnsi="Times New Roman" w:cs="Times New Roman" w:hint="eastAsia"/>
          <w:sz w:val="32"/>
          <w:szCs w:val="32"/>
        </w:rPr>
        <w:t>绿化和农田防护林建设。机关、团体、企业、学校等单位和居民区，都要大力植树、种草、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栽花，美化环境。</w:t>
      </w:r>
    </w:p>
    <w:p w14:paraId="5C2850BA" w14:textId="77777777" w:rsidR="0075168E" w:rsidRDefault="00E7363D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五、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使用义务劳动，在国有土地上栽植的树木，林权归现在经营管理这些土地的单位所有；没有明确经营管理单位的，由当地政府指定的部门、单位所有。在集体土地上义务栽植的树木，林权归集体单位所有。如果情况特殊，另有协议或合同，按协议或合同的规定办理。对林权所有单位，县以上人民政府要发给证书，切实保障其合法权益。</w:t>
      </w:r>
    </w:p>
    <w:p w14:paraId="11ADDC38" w14:textId="77777777" w:rsidR="0075168E" w:rsidRDefault="00E7363D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六、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为确保义务植树所需苗木，各地应当努力办好现有的国营苗圃和集体苗圃，并安排必需数量的土地和专业人员，扩建和新建苗木基地，培育良种壮苗。凡是有条件的单位，都要积极自办苗圃。提倡城镇家庭和农村社员开展营养钵育苗。</w:t>
      </w:r>
    </w:p>
    <w:p w14:paraId="55E6125B" w14:textId="77777777" w:rsidR="0075168E" w:rsidRDefault="00E7363D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七、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对义务栽植的树木和现有的林木，必须大力加强培育管护，确保成活成林，不受破坏。林木所有的单位或承担管护义务的单位，应当根据情况组织林场、专业队或确定专人负责管护。要严肃法制和纪律，建立爱林护林的乡规民约。采伐更新，必须按照森林法的规定，经过林业或园林部门批准。城市绿地要严加保护，不得侵占破坏。违者要给予经济处罚或法律制裁。</w:t>
      </w:r>
    </w:p>
    <w:p w14:paraId="765B07DE" w14:textId="77777777" w:rsidR="0075168E" w:rsidRDefault="00E7363D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八、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植树绿化，要讲究科学，注重实效。要培训技术骨干，加强技术指导，普及植树绿化的技术知识，严格按照技术规程办事，保证质量。</w:t>
      </w:r>
    </w:p>
    <w:p w14:paraId="1D49D58C" w14:textId="77777777" w:rsidR="0075168E" w:rsidRDefault="00E7363D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九、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对义务植树，各单位每年都要进行检查，并将完成情况据实上报。绿化委员会应当定期组织评比，成绩优异的，要给予表扬和奖励；年满十八岁的成年公民无故不履行此项义务的，所在单位要进行批评教育，责令限期补栽，或者给予经济处罚。整个单位没有完成任务的，要追究领导责任，并由当地绿化委员会收缴一定数额的绿化费。</w:t>
      </w:r>
    </w:p>
    <w:p w14:paraId="3492261D" w14:textId="77777777" w:rsidR="0075168E" w:rsidRDefault="00E7363D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十、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各级林业和园林部门，应当在绿化委员会领导下，会同有关部门，努力搞好规划设计和苗木培育等各项具体工作。基层机构不健全的，应当充实和加强。</w:t>
      </w:r>
    </w:p>
    <w:p w14:paraId="65CD0099" w14:textId="77777777" w:rsidR="0075168E" w:rsidRDefault="00E7363D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十一、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义务植树所需的苗木费、管护费，应当根据自力更生勤俭节约的原则，一般由林权所有单位负责解决。有的单位因绿化任务大，资金困难，确实无力承担全部费用的，按单位隶属关系，由各级财政酌情解决。参加义务植树的单位和个人所需交通等费用，由参加单位自理。</w:t>
      </w:r>
    </w:p>
    <w:p w14:paraId="049CD42A" w14:textId="77777777" w:rsidR="0075168E" w:rsidRDefault="00E7363D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十二、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开展全民义务植树运动是促进整个造林绿化的一个重大措施。各地在开展此项运动时，必须同加快整个造林绿化工作结合起来，在苗木、经费、技术力量的使用和林木管护等方面进行统筹安排，既要搞好义务植树，又要完成年度造林绿化计划。对于一个地方来说，完成了义务植树任务，但整个造林绿化工作没有做好，不能给予表扬和奖励。</w:t>
      </w:r>
    </w:p>
    <w:p w14:paraId="0F83F5ED" w14:textId="77777777" w:rsidR="0075168E" w:rsidRDefault="00E7363D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十三、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根据《关于开展全民义务植树运动的决议》和本实施办法的规定，各省、自治区、直辖市人民政府可以结合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实际情况，制定实施细则。</w:t>
      </w:r>
    </w:p>
    <w:p w14:paraId="547E2E15" w14:textId="77777777" w:rsidR="0075168E" w:rsidRDefault="00E7363D">
      <w:pPr>
        <w:ind w:firstLineChars="200" w:firstLine="640"/>
        <w:rPr>
          <w:rFonts w:ascii="仿宋_GB2312" w:eastAsia="仿宋_GB231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人民解放军指战员参加营区外义务植树的办法，按国务院、中央军委《关于军队参加营区外义务植树的指示》(〔1982〕3号)的规定执行；营区内植树办法，由解放军总部另定。但各地人民政府必须密切合作，合理规划，帮助军队解决应解决的实际问题。</w:t>
      </w:r>
    </w:p>
    <w:sectPr w:rsidR="0075168E" w:rsidSect="0075168E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1CD7AF" w14:textId="77777777" w:rsidR="00734168" w:rsidRDefault="00734168" w:rsidP="0075168E">
      <w:r>
        <w:separator/>
      </w:r>
    </w:p>
  </w:endnote>
  <w:endnote w:type="continuationSeparator" w:id="0">
    <w:p w14:paraId="049D28E4" w14:textId="77777777" w:rsidR="00734168" w:rsidRDefault="00734168" w:rsidP="0075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楷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AD3C9" w14:textId="77777777" w:rsidR="0075168E" w:rsidRDefault="00734168">
    <w:pPr>
      <w:pStyle w:val="a4"/>
    </w:pPr>
    <w:r>
      <w:pict w14:anchorId="75D099A8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6.8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p w14:paraId="5EA3CA53" w14:textId="77777777" w:rsidR="0075168E" w:rsidRDefault="0075168E">
                <w:pPr>
                  <w:pStyle w:val="a4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 w:rsidR="00E7363D"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 w:rsidR="00CE753B">
                  <w:rPr>
                    <w:noProof/>
                    <w:sz w:val="24"/>
                    <w:szCs w:val="24"/>
                  </w:rPr>
                  <w:t>- 5 -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E12DE" w14:textId="77777777" w:rsidR="00734168" w:rsidRDefault="00734168" w:rsidP="0075168E">
      <w:r>
        <w:separator/>
      </w:r>
    </w:p>
  </w:footnote>
  <w:footnote w:type="continuationSeparator" w:id="0">
    <w:p w14:paraId="40525D0C" w14:textId="77777777" w:rsidR="00734168" w:rsidRDefault="00734168" w:rsidP="00751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F9437E1"/>
    <w:rsid w:val="00077C95"/>
    <w:rsid w:val="001B4D09"/>
    <w:rsid w:val="00406E4F"/>
    <w:rsid w:val="00734168"/>
    <w:rsid w:val="0075168E"/>
    <w:rsid w:val="00963F8E"/>
    <w:rsid w:val="00CE753B"/>
    <w:rsid w:val="00DB6786"/>
    <w:rsid w:val="00E7363D"/>
    <w:rsid w:val="00EF1EA4"/>
    <w:rsid w:val="00F958B1"/>
    <w:rsid w:val="0F9437E1"/>
    <w:rsid w:val="15E061F0"/>
    <w:rsid w:val="316C586E"/>
    <w:rsid w:val="3CFA44B5"/>
    <w:rsid w:val="3D411079"/>
    <w:rsid w:val="4CCE5F28"/>
    <w:rsid w:val="6E7D3AE4"/>
    <w:rsid w:val="72B50EB1"/>
    <w:rsid w:val="78FD2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BD331BD"/>
  <w15:docId w15:val="{7537454F-E528-42F9-B4D9-0ECFAF7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168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75168E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75168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75168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308</Words>
  <Characters>1760</Characters>
  <Application>Microsoft Office Word</Application>
  <DocSecurity>0</DocSecurity>
  <Lines>14</Lines>
  <Paragraphs>4</Paragraphs>
  <ScaleCrop>false</ScaleCrop>
  <Company>Microsoft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qmzp007 yu</cp:lastModifiedBy>
  <cp:revision>5</cp:revision>
  <dcterms:created xsi:type="dcterms:W3CDTF">2019-05-22T15:35:00Z</dcterms:created>
  <dcterms:modified xsi:type="dcterms:W3CDTF">2020-11-09T03:33:00Z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