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保护海底电缆规定</w:t>
      </w:r>
    </w:p>
    <w:p>
      <w:pPr>
        <w:pStyle w:val="10"/>
        <w:jc w:val="both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(1973年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楷体_GB2312" w:cs="Times New Roman"/>
          <w:sz w:val="32"/>
          <w:szCs w:val="32"/>
        </w:rPr>
        <w:t>月30日发布)</w:t>
      </w:r>
      <w:bookmarkStart w:id="0" w:name="_GoBack"/>
      <w:bookmarkEnd w:id="0"/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 保护海底电缆是加强海防建设的重要措施。各舰艇部队、交通航运、水产打捞、海洋调查、沿海社队等有关部门，要经常教育所属人员明确保护海底电缆的重要意义，提高警惕，严防破坏。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 舰艇、商船、外轮等舰船锚泊，捕捞作业，要避开敷设有海底电缆的禁区抛锚(靠近码头的海缆登陆区可搞水面浮体标志)。海底勘察和码头建筑等大型工程要事先和当地驻军领导机关联系，以便采取相应措施，妥善解决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 船锚或捕捞工具，因意外钩到海底电缆时，应将电缆慢慢提到水面，取下船锚(或钩挂物)，查其确无损伤后把电缆放进海中；电缆提不到水面时，不得将电缆拖断或砍断，必要时可放弃船锚(或钩挂物)。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 钩到或损伤电缆均要在该处做好水面浮体标志，并将位置和受损情况及时报告当地政府领导机关，或有关部门负责处理。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(五) 任何单位、船只和个人，不得擅自打捞、切断、撤收和盗窃海底电缆，否则以破坏论处。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海底电缆遭受损伤或破坏后，当地公安、武装部门应大力协助使用单位，迅速查清原因。如因工作失职或措施不当而造成损坏者，损坏单位应负责赔偿并对肇事者进行批评教育，情节严重者应给予处分。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70"/>
  <w:doNotDisplayPageBoundaries w:val="1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CF6706"/>
    <w:rsid w:val="026D2287"/>
    <w:rsid w:val="03356D16"/>
    <w:rsid w:val="03985ADA"/>
    <w:rsid w:val="058213F7"/>
    <w:rsid w:val="0963250F"/>
    <w:rsid w:val="09B60066"/>
    <w:rsid w:val="0B3D0578"/>
    <w:rsid w:val="0D3C4224"/>
    <w:rsid w:val="134A1994"/>
    <w:rsid w:val="155E2CB3"/>
    <w:rsid w:val="18413C16"/>
    <w:rsid w:val="19DB6C33"/>
    <w:rsid w:val="1C9212F7"/>
    <w:rsid w:val="20D86240"/>
    <w:rsid w:val="22DD4281"/>
    <w:rsid w:val="25560785"/>
    <w:rsid w:val="26CA1A3A"/>
    <w:rsid w:val="28F8723D"/>
    <w:rsid w:val="2DBE0D65"/>
    <w:rsid w:val="2FF20DF5"/>
    <w:rsid w:val="32252208"/>
    <w:rsid w:val="33CF5811"/>
    <w:rsid w:val="386D21AD"/>
    <w:rsid w:val="3A7915E5"/>
    <w:rsid w:val="3CDF39C7"/>
    <w:rsid w:val="3D762392"/>
    <w:rsid w:val="3F800236"/>
    <w:rsid w:val="40DC5AC3"/>
    <w:rsid w:val="41B857FD"/>
    <w:rsid w:val="43092E5B"/>
    <w:rsid w:val="4361706F"/>
    <w:rsid w:val="43CA1521"/>
    <w:rsid w:val="444B0E8A"/>
    <w:rsid w:val="47A250A3"/>
    <w:rsid w:val="4DC87E21"/>
    <w:rsid w:val="4EDF3D2B"/>
    <w:rsid w:val="4EED79F5"/>
    <w:rsid w:val="5080370D"/>
    <w:rsid w:val="53BF5C69"/>
    <w:rsid w:val="58035B31"/>
    <w:rsid w:val="58F6185E"/>
    <w:rsid w:val="591257DC"/>
    <w:rsid w:val="5DB22BFD"/>
    <w:rsid w:val="5DD739B2"/>
    <w:rsid w:val="5E900D37"/>
    <w:rsid w:val="5F5011B7"/>
    <w:rsid w:val="60492E1B"/>
    <w:rsid w:val="61152047"/>
    <w:rsid w:val="620467BA"/>
    <w:rsid w:val="622D2BEC"/>
    <w:rsid w:val="63DD0DD3"/>
    <w:rsid w:val="649C0E8F"/>
    <w:rsid w:val="65BF6566"/>
    <w:rsid w:val="665D25F4"/>
    <w:rsid w:val="6A403C00"/>
    <w:rsid w:val="6B4C7D1B"/>
    <w:rsid w:val="6DA577A5"/>
    <w:rsid w:val="6DB87D30"/>
    <w:rsid w:val="6E804287"/>
    <w:rsid w:val="762C29D0"/>
    <w:rsid w:val="769B60FD"/>
    <w:rsid w:val="76C10F77"/>
    <w:rsid w:val="77D8678E"/>
    <w:rsid w:val="7814798C"/>
    <w:rsid w:val="78ED2B64"/>
    <w:rsid w:val="7A4B0114"/>
    <w:rsid w:val="7A6D55E9"/>
    <w:rsid w:val="7C0E15E2"/>
    <w:rsid w:val="7D0E2676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4">
    <w:name w:val="Default Paragraph Font"/>
    <w:unhideWhenUsed/>
    <w:qFormat/>
    <w:uiPriority w:val="1"/>
  </w:style>
  <w:style w:type="table" w:default="1" w:styleId="15">
    <w:name w:val="Normal Table"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unhideWhenUsed/>
    <w:qFormat/>
    <w:uiPriority w:val="99"/>
    <w:rPr>
      <w:sz w:val="24"/>
    </w:rPr>
  </w:style>
  <w:style w:type="character" w:customStyle="1" w:styleId="16">
    <w:name w:val="纯文本 Char"/>
    <w:basedOn w:val="14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4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4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4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4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4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4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4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4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4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4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ScaleCrop>false</ScaleCrop>
  <LinksUpToDate>false</LinksUpToDate>
  <CharactersWithSpaces>1790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2020-09-20T03:00:22Z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