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FBBBA" w14:textId="77777777" w:rsidR="009473BA" w:rsidRDefault="009473BA">
      <w:pPr>
        <w:jc w:val="center"/>
        <w:rPr>
          <w:b/>
          <w:bCs/>
          <w:sz w:val="44"/>
          <w:szCs w:val="44"/>
        </w:rPr>
      </w:pPr>
    </w:p>
    <w:p w14:paraId="7B21C002" w14:textId="77777777" w:rsidR="009473BA" w:rsidRDefault="00000000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人民警察警衔标志式样和佩带办法</w:t>
      </w:r>
    </w:p>
    <w:p w14:paraId="58D00D14" w14:textId="77777777" w:rsidR="009473BA" w:rsidRDefault="00000000">
      <w:pPr>
        <w:pStyle w:val="2"/>
        <w:ind w:firstLineChars="200" w:firstLine="616"/>
        <w:jc w:val="left"/>
        <w:rPr>
          <w:rFonts w:ascii="楷体_GB2312" w:eastAsia="楷体_GB2312" w:hAnsi="楷体_GB2312" w:cs="楷体_GB2312"/>
          <w:bCs w:val="0"/>
        </w:rPr>
      </w:pPr>
      <w:r>
        <w:rPr>
          <w:rFonts w:ascii="楷体_GB2312" w:eastAsia="楷体_GB2312" w:hAnsi="楷体_GB2312" w:cs="楷体_GB2312" w:hint="eastAsia"/>
          <w:bCs w:val="0"/>
          <w:spacing w:val="-6"/>
        </w:rPr>
        <w:t xml:space="preserve">(1992年9月12日中华人民共和国国务院令第104号公布　</w:t>
      </w:r>
      <w:r>
        <w:rPr>
          <w:rFonts w:ascii="楷体_GB2312" w:eastAsia="楷体_GB2312" w:hAnsi="楷体_GB2312" w:cs="楷体_GB2312" w:hint="eastAsia"/>
          <w:bCs w:val="0"/>
        </w:rPr>
        <w:t>自发布之日起施行)</w:t>
      </w:r>
    </w:p>
    <w:p w14:paraId="409297F3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仿宋_GB2312" w:eastAsia="仿宋_GB2312" w:hAnsi="仿宋_GB2312" w:cs="仿宋_GB2312" w:hint="eastAsia"/>
          <w:sz w:val="32"/>
          <w:szCs w:val="32"/>
        </w:rPr>
        <w:t>根据《中华人民共和国人民警察警衔条例》的规定，制定本办法。</w:t>
      </w:r>
    </w:p>
    <w:p w14:paraId="52DC1D64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人民警察佩带的警衔标志必须与所授予的警衔相符。</w:t>
      </w:r>
    </w:p>
    <w:p w14:paraId="6160768B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人民警察的警衔标志：总警监、副总警监为金色橄榄枝环绕金色八角星，警监为</w:t>
      </w:r>
      <w:r>
        <w:rPr>
          <w:rFonts w:ascii="仿宋_GB2312" w:eastAsia="仿宋_GB2312" w:hAnsi="仿宋_GB2312" w:cs="仿宋_GB2312" w:hint="eastAsia"/>
          <w:sz w:val="32"/>
          <w:szCs w:val="32"/>
        </w:rPr>
        <w:t>金色八角星，警督为金色四角星，警司为金色三角星，警员为金色箭头星。(见附图)</w:t>
      </w:r>
    </w:p>
    <w:p w14:paraId="4CB09DF1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警衔标志佩带在领章上，领章为剑形。担任行政职务的人民警察的领章版面为橄榄色，担任专业技术职务的人民警察的领章版面为银灰色。</w:t>
      </w:r>
    </w:p>
    <w:p w14:paraId="2EA81286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总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警监缀钉一枚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金色橄榄枝环绕的金色八角星，副总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警监缀钉一枚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金色小橄榄枝环绕的金色八角星。</w:t>
      </w:r>
    </w:p>
    <w:p w14:paraId="00DB6EB5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警监缀钉三枚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金色八角星，二级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警监缀钉二枚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金色八角星，三级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警监缀钉一枚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金色八角星。</w:t>
      </w:r>
    </w:p>
    <w:p w14:paraId="7D32C8ED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警督缀钉三枚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金色四角星，二级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警督缀钉二枚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星，三级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警督缀钉一枚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金色四角星。</w:t>
      </w:r>
    </w:p>
    <w:p w14:paraId="20532EA0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警司缀钉三枚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金色三角星，二级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警司缀钉二枚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金色三角星，三级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警司缀钉一枚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金色三角星。</w:t>
      </w:r>
    </w:p>
    <w:p w14:paraId="32307F2D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警员缀钉二枚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金色箭头星，二级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警员缀钉一枚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金色箭头星。</w:t>
      </w:r>
    </w:p>
    <w:p w14:paraId="098BAD07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人民警察晋升或者降低警衔的，由批准机关给予更换警衔标志；取消警衔的，由批准机关将其警衔标志收回。</w:t>
      </w:r>
    </w:p>
    <w:p w14:paraId="4E79AA8D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公安部门的</w:t>
      </w:r>
      <w:r>
        <w:rPr>
          <w:rFonts w:ascii="仿宋_GB2312" w:eastAsia="仿宋_GB2312" w:hAnsi="仿宋_GB2312" w:cs="仿宋_GB2312" w:hint="eastAsia"/>
          <w:sz w:val="32"/>
          <w:szCs w:val="32"/>
        </w:rPr>
        <w:t>人民警察在领章上不缀边线，其他部门的人民警察，在领章的二条长边上缀以不同颜色的边线予以区分：</w:t>
      </w:r>
    </w:p>
    <w:p w14:paraId="2C90C83A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)缀以天蓝色边线的为国家安全部门的人民警察；</w:t>
      </w:r>
    </w:p>
    <w:p w14:paraId="495E2D37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(二)缀以正红色边线的为劳动改造、劳动教养管理部门的人民警察；</w:t>
      </w:r>
    </w:p>
    <w:p w14:paraId="3CF97025" w14:textId="77777777" w:rsidR="009473BA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(三)缀以金黄色边线的为人民法院、人民检察院的司法警察。</w:t>
      </w:r>
    </w:p>
    <w:p w14:paraId="48501B20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人民警察的警衔标志由公安部负责制作和管理。其他单位和个人不得制作、仿造、伪造和买卖、使用警衔标志，也不得使用与警衔标志相类似的标志。</w:t>
      </w:r>
    </w:p>
    <w:p w14:paraId="442D72BE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本办法由公安部负责解释。</w:t>
      </w:r>
    </w:p>
    <w:p w14:paraId="1E97ADE1" w14:textId="77777777" w:rsidR="009473BA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本办法自发布之日起施行。</w:t>
      </w:r>
    </w:p>
    <w:p w14:paraId="3BF655D3" w14:textId="3F1A2D6F" w:rsidR="009473BA" w:rsidRDefault="00000000">
      <w:pPr>
        <w:pStyle w:val="a5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附件：</w:t>
      </w:r>
      <w:r>
        <w:rPr>
          <w:rFonts w:ascii="Times New Roman" w:hAnsi="Times New Roman" w:cs="Times New Roman"/>
          <w:sz w:val="32"/>
          <w:szCs w:val="32"/>
        </w:rPr>
        <w:t>人民警察警衔标志式样</w:t>
      </w:r>
      <w:r w:rsidR="00035DB7">
        <w:rPr>
          <w:rFonts w:ascii="Times New Roman" w:hAnsi="Times New Roman" w:cs="Times New Roman" w:hint="eastAsia"/>
          <w:sz w:val="32"/>
          <w:szCs w:val="32"/>
        </w:rPr>
        <w:t>（略）</w:t>
      </w:r>
    </w:p>
    <w:p w14:paraId="4D322FCE" w14:textId="6A4DC401" w:rsidR="009473BA" w:rsidRDefault="009473BA" w:rsidP="00035DB7"/>
    <w:sectPr w:rsidR="009473BA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C5D2D4" w14:textId="77777777" w:rsidR="00095629" w:rsidRDefault="00095629">
      <w:r>
        <w:separator/>
      </w:r>
    </w:p>
  </w:endnote>
  <w:endnote w:type="continuationSeparator" w:id="0">
    <w:p w14:paraId="0847B85E" w14:textId="77777777" w:rsidR="00095629" w:rsidRDefault="00095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楷体_GBK"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7270B" w14:textId="77777777" w:rsidR="009473BA" w:rsidRDefault="00000000">
    <w:pPr>
      <w:pStyle w:val="a9"/>
    </w:pPr>
    <w:r>
      <w:pict w14:anchorId="3365EF4F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3073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689A6E42" w14:textId="77777777" w:rsidR="009473BA" w:rsidRDefault="00000000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A8A6D" w14:textId="77777777" w:rsidR="00095629" w:rsidRDefault="00095629">
      <w:r>
        <w:separator/>
      </w:r>
    </w:p>
  </w:footnote>
  <w:footnote w:type="continuationSeparator" w:id="0">
    <w:p w14:paraId="6DB3DBCA" w14:textId="77777777" w:rsidR="00095629" w:rsidRDefault="000956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35DB7"/>
    <w:rsid w:val="000773AB"/>
    <w:rsid w:val="000917B9"/>
    <w:rsid w:val="0009183C"/>
    <w:rsid w:val="00095629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473BA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8213F7"/>
    <w:rsid w:val="05DE7F94"/>
    <w:rsid w:val="06083039"/>
    <w:rsid w:val="06A0228E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E85B46"/>
    <w:rsid w:val="174517D7"/>
    <w:rsid w:val="18413C16"/>
    <w:rsid w:val="18452D92"/>
    <w:rsid w:val="18971E78"/>
    <w:rsid w:val="18B43502"/>
    <w:rsid w:val="18C776B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9212F7"/>
    <w:rsid w:val="1D1A78F5"/>
    <w:rsid w:val="1D7E4D7C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D4281"/>
    <w:rsid w:val="23341BEE"/>
    <w:rsid w:val="24FA302F"/>
    <w:rsid w:val="253620CC"/>
    <w:rsid w:val="25636DDB"/>
    <w:rsid w:val="25690A08"/>
    <w:rsid w:val="25981EEB"/>
    <w:rsid w:val="25BF3D61"/>
    <w:rsid w:val="25F044FF"/>
    <w:rsid w:val="26282719"/>
    <w:rsid w:val="265A74CD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2843905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6EB04F2"/>
    <w:rsid w:val="374457C8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B2E2D61"/>
    <w:rsid w:val="4BED77F7"/>
    <w:rsid w:val="4CA941E6"/>
    <w:rsid w:val="4CC93DFA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4C829F5"/>
    <w:rsid w:val="550700D3"/>
    <w:rsid w:val="55B865F8"/>
    <w:rsid w:val="55C0390E"/>
    <w:rsid w:val="55D520AC"/>
    <w:rsid w:val="560523EE"/>
    <w:rsid w:val="566E5F27"/>
    <w:rsid w:val="566F7832"/>
    <w:rsid w:val="56E0027A"/>
    <w:rsid w:val="56E91124"/>
    <w:rsid w:val="575D4E2E"/>
    <w:rsid w:val="577F6B33"/>
    <w:rsid w:val="58035B31"/>
    <w:rsid w:val="582D45D3"/>
    <w:rsid w:val="58F46356"/>
    <w:rsid w:val="58F6185E"/>
    <w:rsid w:val="591257DC"/>
    <w:rsid w:val="59C87720"/>
    <w:rsid w:val="59EC07B2"/>
    <w:rsid w:val="5AB91E0A"/>
    <w:rsid w:val="5ACD03CB"/>
    <w:rsid w:val="5B353B99"/>
    <w:rsid w:val="5B6D42C1"/>
    <w:rsid w:val="5B903325"/>
    <w:rsid w:val="5BCD3584"/>
    <w:rsid w:val="5BF1724E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C97D4F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C10F77"/>
    <w:rsid w:val="772966DA"/>
    <w:rsid w:val="7756146B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E7FEC"/>
    <w:rsid w:val="78E10B53"/>
    <w:rsid w:val="78ED2B64"/>
    <w:rsid w:val="796E7B9B"/>
    <w:rsid w:val="79A7191C"/>
    <w:rsid w:val="7A224A32"/>
    <w:rsid w:val="7A4B0114"/>
    <w:rsid w:val="7A6D55E9"/>
    <w:rsid w:val="7A9B2814"/>
    <w:rsid w:val="7ABD49CD"/>
    <w:rsid w:val="7ADE2DE7"/>
    <w:rsid w:val="7B2937B2"/>
    <w:rsid w:val="7BA85469"/>
    <w:rsid w:val="7BAB0BDF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213253"/>
    <w:rsid w:val="7E600C51"/>
    <w:rsid w:val="7E6C694C"/>
    <w:rsid w:val="7E8622B0"/>
    <w:rsid w:val="7ED17F92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7D374B90"/>
  <w15:docId w15:val="{65A84ABA-0157-4D66-98E7-0156E9929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Char">
    <w:name w:val="页脚 Char"/>
    <w:basedOn w:val="a0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C6D08D9E-12ED-4CC7-9D4C-4B248BA000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33</cp:revision>
  <dcterms:created xsi:type="dcterms:W3CDTF">2019-05-21T02:29:00Z</dcterms:created>
  <dcterms:modified xsi:type="dcterms:W3CDTF">2023-01-08T08:05:00Z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