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民用核安全设备监督管理条例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2007年7月4日国务院第183次常务会议通过　2007年7月11日中华人民共和国国务院令第500号公布　自2008年1月1日起施行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为了加强对民用核安全设备的监督管理，保证民用核设施的安全运行，预防核事故，保障工作人员和公众的健康，保护环境，促进核能事业的顺利发展，制定本条例。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本条例所称民用核安全设备，是指在民用核设施中使用的执行核安全功能的设备，包括核安全机械设备和核安全电气设备。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民用核安全设备目录由国务院核安全监管部门商国务院有关部门制定并发布。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民用核安全设备设计、制造、安装和无损检验活动适用本条例。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民用核安全设备运离民用核设施现场进行的维修活动，适用民用核安全设备制造活动的有关规定。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国务院核安全监管部门对民用核安全设备设计、制造、安装和无损检验活动实施监督管理。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国务院核行业主管部门和其他有关部门依照本条例和国务院规定的职责分工负责有关工作。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民用核安全设备设计、制造、安装和无损检验单位，应当建立健全责任制度，加强质量管理，并对其所从事的民用核安全设备设计、制造、安装和无损检验活动承担全面责任。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民用核设施营运单位，应当对在役的民用核安全设备进行检查、试验、检验和维修，并对民用核安全设备的使用和运行安全承担全面责任。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民用核安全设备设计、制造、安装和无损检验活动应当符合国家有关产业政策。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国家鼓励民用核安全设备设计、制造、安装和无损检验的科学技术研究，提高安全水平。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任何单位和个人对违反本条例规定的行为，有权向国务院核安全监管部门举报。国务院核安全监管部门接到举报，应当及时调查处理，并为举报人保密。</w:t>
      </w:r>
    </w:p>
    <w:p>
      <w:pPr>
        <w:pStyle w:val="3"/>
        <w:bidi w:val="0"/>
        <w:rPr>
          <w:szCs w:val="32"/>
        </w:rPr>
      </w:pPr>
      <w:r>
        <w:t>第二章　标　　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民用核安全设备标准是从事民用核安全设备设计、制造、安装和无损检验活动的技术依据。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国家建立健全民用核安全设备标准体系。制定民用核安全设备标准，应当充分考虑民用核安全设备的技术发展和使用要求，结合我国的工业基础和技术水平，做到安全可靠、技术成熟、经济合理。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民用核安全设备标准包括国家标准、行业标准和企业标准。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涉及核安全基本原则和技术要求的民用核安全设备国家标准，由国务院核安全监管部门组织拟定，由国务院标准化主管部门和国务院核安全监管部门联合发布；其他的民用核安全设备国家标准，由国务院核行业主管部门组织拟定，经国务院核安全监管部门认可，由国务院标准化主管部门发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民用核安全设备行业标准，由国务院核行业主管部门组织拟定，经国务院核安全监管部门认可，由国务院核行业主管部门发布，并报国务院标准化主管部门备案。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制定民用核安全设备国家标准和行业标准，应当充分听取有关部门和专家的意见。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尚未制定相应国家标准和行业标准的，民用核安全设备设计、制造、安装和无损检验单位应当采用经国务院核安全监管部门认可的标准。</w:t>
      </w:r>
    </w:p>
    <w:p>
      <w:pPr>
        <w:pStyle w:val="3"/>
        <w:bidi w:val="0"/>
        <w:rPr>
          <w:szCs w:val="32"/>
        </w:rPr>
      </w:pPr>
      <w:r>
        <w:t>第三章　许　　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民用核安全设备设计、制造、安装和无损检验单位应当依照本条例规定申请领取许可证。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申请领取民用核安全设备设计、制造、安装或者无损检验许可证的单位，应当具备下列条件：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(二)有与拟从事活动相关或者相近的工作业绩，并且满5年以上；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(三)有与拟从事活动相适应的、经考核合格的专业技术人员，其中从事民用核安全设备焊接和无损检验活动的专业技术人员应当取得相应的资格证书；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(四)有与拟从事活动相适应的工作场所、设施和装备；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(五)有健全的管理制度和完善的质量保证体系，以及符合核安全监督管理规定的质量保证大纲。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申请领取民用核安全设备制造许可证或者安装许可证的单位，还应当制作有代表性的模拟件。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申请领取民用核安全设备设计、制造、安装或者无损检验许可证的单位，应当向国务院核安全监管部门提出书面申请，并提交符合本条例第十三条规定条件的证明材料。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国务院核安全监管部门应当自受理申请之日起45个工作日内完成审查，并对符合条件的颁发许可证，予以公告；对不符合条件的，书面通知申请单位并说明理由。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国务院核安全监管部门在审查过程中，应当组织专家进行技术评审，并征求国务院核行业主管部门和其他有关部门的意见。技术评审所需时间不计算在前款规定的期限内。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民用核安全设备设计、制造、安装和无损检验许可证应当载明下列内容：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(一)单位名称、地址和法定代表人；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(二)准予从事的活动种类和范围；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(三)有效期限；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(四)发证机关、发证日期和证书编号。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民用核安全设备设计、制造、安装和无损检验单位变更单位名称、地址或者法定代表人的，应当自变更工商登记之日起20日内，向国务院核安全监管部门申请办理许可证变更手续。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民用核安全设备设计、制造、安装和无损检验单位变更许可证规定的活动种类或者范围的，应当按照原申请程序向国务院核安全监管部门重新申请领取许可证。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民用核安全设备设计、制造、安装和无损检验许可证有效期为5年。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许可证有效期届满，民用核安全设备设计、制造、安装和无损检验单位需要继续从事相关活动的，应当于许可证有效期届满6个月前，向国务院核安全监管部门提出延续申请。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国务院核安全监管部门应当在许可证有效期届满前作出是否准予延续的决定；逾期未作决定的，视为准予延续。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禁止无许可证擅自从事或者不按照许可证规定的活动种类和范围从事民用核安全设备设计、制造、安装和无损检验活动。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禁止委托未取得相应许可证的单位进行民用核安全设备设计、制造、安装和无损检验活动。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禁止伪造、变造、转让许可证。</w:t>
      </w:r>
    </w:p>
    <w:p>
      <w:pPr>
        <w:pStyle w:val="3"/>
        <w:bidi w:val="0"/>
        <w:rPr>
          <w:szCs w:val="32"/>
        </w:rPr>
      </w:pPr>
      <w:r>
        <w:t>第四章　设计、制造、安装和无损检验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民用核安全设备设计、制造、安装和无损检验单位，应当提高核安全意识，建立完善的质量保证体系，确保民用核安全设备的质量和可靠性。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民用核设施营运单位，应当对民用核安全设备设计、制造、安装和无损检验活动进行质量管理和过程控制，做好监造和验收工作。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民用核安全设备设计、制造、安装和无损检验单位，应当根据其质量保证大纲和民用核设施营运单位的要求，在民用核安全设备设计、制造、安装和无损检验活动开始前编制项目质量保证分大纲，并经民用核设施营运单位审查同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民用核安全设备设计单位，应当在设计活动开始30日前，将下列文件报国务院核安全监管部门备案：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(一)项目设计质量保证分大纲和程序清单；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(二)设计内容和设计进度计划；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(三)设计遵循的标准和规范目录清单，设计中使用的计算机软件清单；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(四)设计验证活动清单。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民用核安全设备制造、安装单位，应当在制造、安装活动开始30日前，将下列文件报国务院核安全监管部门备案：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(一)项目制造、安装质量保证分大纲和程序清单；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(二)制造、安装技术规格书；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(三)分包项目清单；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(四)制造、安装质量计划。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民用核安全设备设计、制造、安装和无损检验单位，不得将国务院核安全监管部门确定的关键工艺环节分包给其他单位。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民用核安全设备制造、安装、无损检验单位和民用核设施营运单位，应当聘用取得民用核安全设备焊工、焊接操作工和无损检验人员资格证书的人员进行民用核安全设备焊接和无损检验活动。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焊工、焊接操作工由国务院核安全监管部门核准颁发资格证书。民用核安全设备无损检验人员由国务院核行业主管部门按照国务院核安全监管部门的规定统一组织考核，经国务院核安全监管部门核准，由国务院核行业主管部门颁发资格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民用核安全设备焊工、焊接操作工和无损检验人员在民用核安全设备焊接和无损检验活动中，应当严格遵守操作规程。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民用核安全设备无损检验单位应当客观、准确地出具无损检验结果报告。无损检验结果报告经取得相应资格证书的无损检验人员签字方为有效。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民用核安全设备无损检验单位和无损检验人员对无损检验结果报告负责。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民用核安全设备设计单位应当对其设计进行设计验证。设计验证由未参与原设计的专业人员进行。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设计验证可以采用设计评审、鉴定试验或者不同于设计中使用的计算方法的其他计算方法等形式。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民用核安全设备制造、安装单位应当对民用核安全设备的制造、安装质量进行检验。未经检验或者经检验不合格的，不得交付验收。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民用核设施营运单位应当对民用核安全设备质量进行验收。有下列情形之一的，不得验收通过：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(一)不能按照质量保证要求证明质量受控的；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(二)出现重大质量问题未处理完毕的。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民用核安全设备设计、制造、安装和无损检验单位，应当对本单位所从事的民用核安全设备设计、制造、安装和无损检验活动进行年度评估，并于每年4月1日前向国务院核安全监管部门提交上一年度的评估报告。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评估报告应当包括本单位工作场所、设施、装备和人员等变动情况，质量保证体系实施情况，重大质量问题处理情况以及国务院核安全监管部门和民用核设施营运单位提出的整改要求落实情况等内容。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民用核安全设备设计、制造、安装和无损检验单位对本单位在民用核安全设备设计、制造、安装和无损检验活动中出现的重大质量问题，应当立即采取处理措施，并向国务院核安全监管部门报告。</w:t>
      </w:r>
    </w:p>
    <w:p>
      <w:pPr>
        <w:pStyle w:val="3"/>
        <w:bidi w:val="0"/>
        <w:rPr>
          <w:szCs w:val="32"/>
        </w:rPr>
      </w:pPr>
      <w:r>
        <w:t>第五章　进出口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为中华人民共和国境内民用核设施进行民用核安全设备设计、制造、安装和无损检验活动的境外单位，应当具备下列条件：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(一)遵守中华人民共和国的法律、行政法规和核安全监督管理规定；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(二)已取得所在国核安全监管部门规定的相应资质；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(三)使用的民用核安全设备设计、制造、安装和无损检验技术是成熟的或者经过验证的；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(四)采用中华人民共和国的民用核安全设备国家标准、行业标准或者国务院核安全监管部门认可的标准。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为中华人民共和国境内民用核设施进行民用核安全设备设计、制造、安装和无损检验活动的境外单位，应当事先到国务院核安全监管部门办理注册登记手续。国务院核安全监管部门应当将境外单位注册登记情况抄送国务院核行业主管部门和其他有关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注册登记的具体办法由国务院核安全监管部门制定。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国务院核安全监管部门及其所属的检验机构应当依法对进口的民用核安全设备进行安全检验。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进口的民用核安全设备在安全检验合格后，由出入境检验机构进行商品检验。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国务院核安全监管部门根据需要，可以对境外单位为中华人民共和国境内民用核设施进行的民用核安全设备设计、制造、安装和无损检验活动实施核安全监督检查。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民用核设施营运单位应当在对外贸易合同中约定有关民用核安全设备监造、装运前检验和监装等方面的要求。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民用核安全设备的出口管理依照有关法律、行政法规的规定执行。</w:t>
      </w:r>
    </w:p>
    <w:p>
      <w:pPr>
        <w:pStyle w:val="3"/>
        <w:bidi w:val="0"/>
        <w:rPr>
          <w:szCs w:val="32"/>
        </w:rPr>
      </w:pPr>
      <w:r>
        <w:t>第六章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国务院核安全监管部门及其派出机构，依照本条例规定对民用核安全设备设计、制造、安装和无损检验活动进行监督检查。监督检查分为例行检查和非例行检查。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国务院核安全监管部门及其派出机构在进行监督检查时，有权采取下列措施：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(一)向被检查单位的法定代表人和其他有关人员调查、了解情况；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(二)进入被检查单位进行现场调查或者核查；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(三)查阅、复制相关文件、记录以及其他有关资料；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(四)要求被检查单位提交有关情况说明或者后续处理报告；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(五)对有证据表明可能存在重大质量问题的民用核安全设备或者其主要部件，予以暂时封存。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被检查单位应当予以配合，如实反映情况，提供必要资料，不得拒绝和阻碍。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务院核安全监管部门及其派出机构在进行监督检查时，应当对检查的内容、发现的问题以及处理情况作出记录，并由监督检查人员和被检查单位的有关负责人签字确认。被检查单位的有关负责人拒绝签字的，监督检查人员应当将有关情况记录在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民用核安全设备监督检查人员在进行监督检查时，应当出示证件，并为被检查单位保守技术秘密和业务秘密。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民用核安全设备监督检查人员不得滥用职权侵犯企业的合法权益，或者利用职务上的便利索取、收受财物。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民用核安全设备监督检查人员不得从事或者参与民用核安全设备经营活动。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国务院核安全监管部门发现民用核安全设备设计、制造、安装和无损检验单位有不符合发证条件的情形的，应当责令其限期整改。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国务院核行业主管部门应当加强对本行业民用核设施营运单位的管理，督促本行业民用核设施营运单位遵守法律、行政法规和核安全监督管理规定。</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国务院核安全监管部门及其民用核安全设备监督检查人员有下列行为之一的，对直接负责的主管人员和其他直接责任人员，依法给予处分；直接负责的主管人员和其他直接责任人员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(一)不依照本条例规定颁发许可证的；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(二)发现违反本条例规定的行为不予查处，或者接到举报后不依法处理的；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(三)滥用职权侵犯企业的合法权益，或者利用职务上的便利索取、收受财物的；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(四)从事或者参与民用核安全设备经营活动的；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(五)在民用核安全设备监督管理工作中有其他违法行为的。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无许可证擅自从事民用核安全设备设计、制造、安装和无损检验活动的，由国务院核安全监管部门责令停止违法行为，处50万元以上100万元以下的罚款；有违法所得的，没收违法所得；对直接负责的主管人员和其他直接责任人员，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民用核安全设备设计、制造、安装和无损检验单位不按照许可证规定的活动种类和范围从事民用核安全设备设计、制造、安装和无损检验活动的，由国务院核安全监管部门责令停止违法行为，限期改正，处10万元以上50万元以下的罚款；有违法所得的，没收违法所得；逾期不改正的，暂扣或者吊销许可证，对直接负责的主管人员和其他直接责任人员，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民用核安全设备设计、制造、安装和无损检验单位变更单位名称、地址或者法定代表人，未依法办理许可证变更手续的，由国务院核安全监管部门责令限期改正；逾期不改正的，暂扣或者吊销许可证。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单位伪造、变造、转让许可证的，由国务院核安全监管部门收缴伪造、变造的许可证或者吊销许可证，处10万元以上50万元以下的罚款；有违法所得的，没收违法所得；对直接负责的主管人员和其他直接责任人员，处2万元以上10万元以下的罚款；构成违反治安管理行为的，由公安机关依法予以治安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民用核安全设备设计、制造、安装和无损检验单位未按照民用核安全设备标准进行民用核安全设备设计、制造、安装和无损检验活动的，由国务院核安全监管部门责令停止违法行为，限期改正，禁止使用相关设计、设备，处10万元以上50万元以下的罚款；有违法所得的，没收违法所得；逾期不改正的，暂扣或者吊销许可证，对直接负责的主管人员和其他直接责任人员，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民用核安全设备设计、制造、安装和无损检验单位有下列行为之一的，由国务院核安全监管部门责令停止违法行为，限期改正，处10万元以上50万元以下的罚款；逾期不改正的，暂扣或者吊销许可证，对直接负责的主管人员和其他直接责任人员，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(一)委托未取得相应许可证的单位进行民用核安全设备设计、制造、安装和无损检验活动的；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(二)聘用未取得相应资格证书的人员进行民用核安全设备焊接和无损检验活动的；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(三)将国务院核安全监管部门确定的关键工艺环节分包给其他单位的。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民用核安全设备设计、制造、安装和无损检验单位对本单位在民用核安全设备设计、制造、安装和无损检验活动中出现的重大质量问题，未按照规定采取处理措施并向国务院核安全监管部门报告的，由国务院核安全监管部门责令停止民用核安全设备设计、制造、安装和无损检验活动，限期改正，处5万元以上20万元以下的罚款；逾期不改正的，暂扣或者吊销许可证，对直接负责的主管人员和其他直接责任人员，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民用核安全设备设计、制造、安装和无损检验单位有下列行为之一的，由国务院核安全监管部门责令停止民用核安全设备设计、制造、安装和无损检验活动，限期改正；逾期不改正的，处5万元以上20万元以下的罚款，暂扣或者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(一)未按照规定编制项目质量保证分大纲并经民用核设施营运单位审查同意的；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(二)在民用核安全设备设计、制造和安装活动开始前，未按照规定将有关文件报国务院核安全监管部门备案的；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(三)未按照规定进行年度评估并向国务院核安全监管部门提交评估报告的。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民用核安全设备无损检验单位出具虚假无损检验结果报告的，由国务院核安全监管部门处10万元以上50万元以下的罚款，吊销许可证；有违法所得的，没收违法所得；对直接负责的主管人员和其他直接责任人员，处2万元以上10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民用核安全设备焊工、焊接操作工违反操作规程导致严重焊接质量问题的，由国务院核安全监管部门吊销其资格证书。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民用核安全设备无损检验人员违反操作规程导致无损检验结果报告严重错误的，由国务院核行业主管部门吊销其资格证书，或者由国务院核安全监管部门责令其停止民用核安全设备无损检验活动并提请国务院核行业主管部门吊销其资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民用核安全设备设计单位未按照规定进行设计验证，或者民用核安全设备制造、安装单位未按照规定进行质量检验以及经检验不合格即交付验收的，由国务院核安全监管部门责令限期改正，处10万元以上50万元以下的罚款；有违法所得的，没收违法所得；逾期不改正的，吊销许可证，对直接负责的主管人员和其他直接责任人员，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民用核设施营运单位有下列行为之一的，由国务院核安全监管部门责令限期改正，处100万元以上500万元以下的罚款；逾期不改正的，吊销其核设施建造许可证或者核设施运行许可证，对直接负责的主管人员和其他直接责任人员，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(一)委托未取得相应许可证的单位进行民用核安全设备设计、制造、安装和无损检验活动的；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(二)对不能按照质量保证要求证明质量受控，或者出现重大质量问题未处理完毕的民用核安全设备予以验收通过的。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民用核安全设备设计、制造、安装和无损检验单位被责令限期整改，逾期不整改或者经整改仍不符合发证条件的，由国务院核安全监管部门暂扣或者吊销许可证。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拒绝或者阻碍国务院核安全监管部门及其派出机构监督检查的，由国务院核安全监管部门责令限期改正；逾期不改正或者在接受监督检查时弄虚作假的，暂扣或者吊销许可证。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违反本条例规定，被依法吊销许可证的单位，自吊销许可证之日起1年内不得重新申请领取许可证。</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申请领取民用核安全设备设计、制造、安装或者无损检验许可证的单位，应当按照国家有关规定缴纳技术评审的费用。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核安全机械设备，包括执行核安全功能的压力容器、钢制安全壳(钢衬里)、储罐、热交换器、泵、风机和压缩机、阀门、闸门、管道(含热交换器传热管)和管配件、膨胀节、波纹管、法兰、堆内构件、控制棒驱动机构、支承件、机械贯穿件以及上述设备的铸锻件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(二)核安全电气设备，包括执行核安全功能的传感器(包括探测器和变送器)、电缆、机柜(包括机箱和机架)、控制台屏、显示仪表、应急柴油发电机组、蓄电池(组)、电动机、阀门驱动装置、电气贯穿件等。</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本条例自2008年1月1日起施行。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19</Pages>
  <Words>7722</Words>
  <Characters>7774</Characters>
  <Lines>69</Lines>
  <Paragraphs>19</Paragraphs>
  <TotalTime>0</TotalTime>
  <ScaleCrop>false</ScaleCrop>
  <LinksUpToDate>false</LinksUpToDate>
  <CharactersWithSpaces>7854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2022-06-03T11:24:24Z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