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血吸虫病防治条例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2006年3月22日国务院第129次常务会议通过　2006年4月1日中华人民共和国国务院令第463号公布　自2006年5月1日起施行</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为了预防、控制和消灭血吸虫病，保障人体健康、动物健康和公共卫生，促进经济社会发展，根据传染病防治法、动物防疫法，制定本条例。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国家对血吸虫病防治实行预防为主的方针，坚持防治结合、分类管理、综合治理、联防联控，人与家畜同步防治，重点加强对传染源的管理。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务院卫生主管部门会同国务院有关部门制定全国血吸虫病防治规划并组织实施。国务院卫生、农业、水利、林业主管部门依照本条例规定的职责和全国血吸虫病防治规划，制定血吸虫病防治专项工作计划并组织实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有血吸虫病防治任务的地区(以下称血吸虫病防治地区)县级以上地方人民政府卫生、农业或者兽医、水利、林业主管部门依照本条例规定的职责，负责本行政区域内的血吸虫病防治及其监督管理工作。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血吸虫病防治地区县级以上地方人民政府统一领导本行政区域内的血吸虫病防治工作；根据全国血吸虫病防治规划，制定本行政区域的血吸虫病防治计划并组织实施；建立健全血吸虫病防治工作协调机制和工作责任制，对有关部门承担的血吸虫病防治工作进行综合协调和考核、监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血吸虫病防治地区村民委员会、居民委员会应当协助地方各级人民政府及其有关部门开展血吸虫病防治的宣传教育，组织村民、居民参与血吸虫病防治工作。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国家鼓励血吸虫病防治地区的村民、居民积极参与血吸虫病防治的有关活动；鼓励共产主义青年团等社会组织动员青年团员等积极参与血吸虫病防治的有关活动。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血吸虫病防治地区地方各级人民政府及其有关部门应当完善有关制度，方便单位和个人参与血吸虫病防治的宣传教育、捐赠等活动。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国务院有关部门、血吸虫病防治地区县级以上地方人民政府及其有关部门对在血吸虫病防治工作中做出显著成绩的单位和个人，给予表彰或者奖励。</w:t>
      </w:r>
    </w:p>
    <w:p>
      <w:pPr>
        <w:pStyle w:val="3"/>
        <w:bidi w:val="0"/>
        <w:rPr>
          <w:szCs w:val="32"/>
        </w:rPr>
      </w:pPr>
      <w:r>
        <w:t>第二章　预　　防</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血吸虫病防治地区根据血吸虫病预防控制标准，划分为重点防治地区和一般防治地区。具体办法由国务院卫生主管部门会同国务院农业主管部门制定。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血吸虫病防治地区县级以上地方人民政府及其有关部门应当组织各类新闻媒体开展公益性血吸虫病防治宣传教育。各类新闻媒体应当开展公益性血吸虫病防治宣传教育。</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血吸虫病防治地区县级以上地方人民政府教育主管部门应当组织各级各类学校对学生开展血吸虫病防治知识教育。各级各类学校应当对学生开展血吸虫病防治知识教育。</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血吸虫病防治地区的机关、团体、企业事业单位、个体经济组织应当组织本单位人员学习血吸虫病防治知识。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处于同一水系或者同一相对独立地理环境的血吸虫病防治地区各地方人民政府应当开展血吸虫病联防联控，组织有关部门和机构同步实施下列血吸虫病防治措施：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(一)在农业、兽医、水利、林业等工程项目中采取与血吸虫病防治有关的工程措施；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(二)进行人和家畜的血吸虫病筛查、治疗和管理；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(三)开展流行病学调查和疫情监测；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(四)调查钉螺分布，实施药物杀灭钉螺；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(五)防止未经无害化处理的粪便直接进入水体；</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(六)其他防治措施。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血吸虫病防治地区县级人民政府应当制定本行政区域的血吸虫病联防联控方案，组织乡(镇)人民政府同步实施。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血吸虫病防治地区两个以上的县、不设区的市、市辖区或者两个以上设区的市需要同步实施血吸虫病防治措施的，其共同的上一级人民政府应当制定血吸虫病联防联控方案，并组织实施。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血吸虫病防治地区两个以上的省、自治区、直辖市需要同步实施血吸虫病防治措施的，有关省、自治区、直辖市人民政府应当共同制定血吸虫病联防联控方案，报国务院卫生、农业主管部门备案，由省、自治区、直辖市人民政府组织实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在血吸虫病防治地区实施农业、兽医、水利、林业等工程项目以及开展人、家畜血吸虫病防治工作，应当符合相关血吸虫病防治技术规范的要求。相关血吸虫病防治技术规范由国务院卫生、农业、水利、林业主管部门分别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血吸虫病重点防治地区县级以上地方人民政府应当在渔船集中停靠地设点发放抗血吸虫基本预防药物；按照无害化要求和血吸虫病防治技术规范修建公共厕所；推行在渔船和水上运输工具上安装和使用粪便收集容器，并采取措施，对所收集的粪便进行集中无害化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县级以上地方人民政府及其有关部门在血吸虫病重点防治地区，应当安排并组织实施农业机械化推广、农村改厕、沼气池建设以及人、家畜饮用水设施建设等项目。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国务院有关主管部门安排农业机械化推广、农村改厕、沼气池建设以及人、家畜饮用水设施建设等项目，应当优先安排血吸虫病重点防治地区的有关项目。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血吸虫病防治地区县级以上地方人民政府卫生、农业主管部门组织实施农村改厕、沼气池建设项目，应当按照无害化要求和血吸虫病防治技术规范，保证厕所和沼气池具备杀灭粪便中血吸虫卵的功能。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血吸虫病防治地区的公共厕所应当具备杀灭粪便中血吸虫卵的功能。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县级以上人民政府农业主管部门在血吸虫病重点防治地区应当适应血吸虫病防治工作的需要，引导和扶持农业种植结构的调整，推行以机械化耕作代替牲畜耕作的措施。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农业或者兽医主管部门在血吸虫病重点防治地区应当引导和扶持养殖结构的调整，推行对牛、羊、猪等家畜的舍饲圈养，加强对圈养家畜粪便的无害化处理，开展对家畜的血吸虫病检查和对感染血吸虫的家畜的治疗、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禁止在血吸虫病防治地区施用未经无害化处理的粪便。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县级以上人民政府水利主管部门在血吸虫病防治地区进行水利建设项目，应当同步建设血吸虫病防治设施；结合血吸虫病防治地区的江河、湖泊治理工程和人畜饮水、灌区改造等水利工程项目，改善水环境，防止钉螺孳生。</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县级以上人民政府林业主管部门在血吸虫病防治地区应当结合退耕还林、长江防护林建设、野生动物植物保护、湿地保护以及自然保护区建设等林业工程，开展血吸虫病综合防治。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县级以上人民政府交通主管部门在血吸虫病防治地区应当结合航道工程建设，开展血吸虫病综合防治。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国务院卫生主管部门应当根据血吸虫病流行病学资料、钉螺分布以及孳生环境的特点、药物特性，制定药物杀灭钉螺工作规范。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血吸虫病防治地区县级人民政府及其卫生主管部门应当根据药物杀灭钉螺工作规范，组织实施本行政区域内的药物杀灭钉螺工作。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血吸虫病防治地区乡(镇)人民政府应当在实施药物杀灭钉螺7日前，公告施药的时间、地点、种类、方法、影响范围和注意事项。有关单位和个人应当予以配合。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杀灭钉螺严禁使用国家明令禁止使用的药物。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血吸虫病防治地区县级人民政府卫生主管部门会同同级人民政府农业或者兽医、水利、林业主管部门，根据血吸虫病监测等流行病学资料，划定、变更有钉螺地带，并报本级人民政府批准。县级人民政府应当及时公告有钉螺地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禁止在有钉螺地带放养牛、羊、猪等家畜，禁止引种在有钉螺地带培育的芦苇等植物和农作物的种子、种苗等繁殖材料。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人民政府应当在有钉螺地带设立警示标志，并在县级人民政府作出解除有钉螺地带决定后予以撤销。警示标志由乡(镇)人民政府负责保护，所在地村民委员会、居民委员会应当予以协助。任何单位或者个人不得损坏或者擅自移动警示标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在有钉螺地带完成杀灭钉螺后，由原批准机关决定并公告解除本条第二款规定的禁止行为。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医疗机构、疾病预防控制机构、动物防疫监督机构和植物检疫机构应当根据血吸虫病防治技术规范，在各自的职责范围内，开展血吸虫病的监测、筛查、预测、流行病学调查、疫情报告和处理工作，开展杀灭钉螺、血吸虫病防治技术指导以及其他防治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血吸虫病防治地区的医疗机构、疾病预防控制机构、动物防疫监督机构和植物检疫机构应当定期对其工作人员进行血吸虫病防治知识、技能的培训和考核。</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建设单位在血吸虫病防治地区兴建水利、交通、旅游、能源等大型建设项目，应当事先提请省级以上疾病预防控制机构对施工环境进行卫生调查，并根据疾病预防控制机构的意见，采取必要的血吸虫病预防、控制措施。施工期间，建设单位应当设专人负责工地上的血吸虫病防治工作；工程竣工后，应当告知当地县级疾病预防控制机构，由其对该地区的血吸虫病进行监测。</w:t>
      </w:r>
    </w:p>
    <w:p>
      <w:pPr>
        <w:pStyle w:val="3"/>
        <w:bidi w:val="0"/>
        <w:rPr>
          <w:szCs w:val="32"/>
        </w:rPr>
      </w:pPr>
      <w:r>
        <w:t>第三章　疫情控制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血吸虫病防治地区县级以上地方人民政府应当根据有关法律、行政法规和国家有关规定，结合本地实际，制定血吸虫病应急预案。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急性血吸虫病暴发、流行时，县级以上地方人民政府应当根据控制急性血吸虫病暴发、流行的需要，依照传染病防治法和其他有关法律的规定采取紧急措施，进行下列应急处理：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(一)组织医疗机构救治急性血吸虫病病人；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(二)组织疾病预防控制机构和动物防疫监督机构分别对接触疫水的人和家畜实施预防性服药；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(三)组织有关部门和单位杀灭钉螺和处理疫水；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(四)组织乡(镇)人民政府在有钉螺地带设置警示标志，禁止人和家畜接触疫水。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疾病预防控制机构发现急性血吸虫病疫情或者接到急性血吸虫病暴发、流行报告时，应当及时采取下列措施：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(一)进行现场流行病学调查；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(二)提出疫情控制方案，明确有钉螺地带范围、预防性服药的人和家畜范围，以及采取杀灭钉螺和处理疫水的措施；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(三)指导医疗机构和下级疾病预防控制机构处理疫情；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(四)卫生主管部门要求采取的其他措施。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有关单位对因生产、工作必须接触疫水的人员应当按照疾病预防控制机构的要求采取防护措施，并定期组织进行血吸虫病的专项体检。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血吸虫病防治地区地方各级人民政府及其有关部门对因防汛、抗洪抢险必须接触疫水的人员，应当按照疾病预防控制机构的要求采取防护措施。血吸虫病防治地区县级人民政府对参加防汛、抗洪抢险的人员，应当及时组织有关部门和机构进行血吸虫病的专项体检。</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血吸虫病防治地区县级以上地方人民政府卫生、农业或者兽医主管部门应当根据血吸虫病防治技术规范，组织开展对本地村民、居民和流动人口血吸虫病以及家畜血吸虫病的筛查、治疗和预防性服药工作。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血吸虫病防治地区省、自治区、直辖市人民政府应当采取措施，组织对晚期血吸虫病病人的治疗。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血吸虫病防治地区的动物防疫监督机构、植物检疫机构应当加强对本行政区域内的家畜和植物的血吸虫病检疫工作。动物防疫监督机构对经检疫发现的患血吸虫病的家畜，应当实施药物治疗；植物检疫机构对发现的携带钉螺的植物，应当实施杀灭钉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凡患血吸虫病的家畜、携带钉螺的植物，在血吸虫病防治地区未经检疫的家畜、植物，一律不得出售、外运。</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血吸虫病疫情的报告、通报和公布，依照传染病防治法和动物防疫法的有关规定执行。</w:t>
      </w:r>
    </w:p>
    <w:p>
      <w:pPr>
        <w:pStyle w:val="3"/>
        <w:bidi w:val="0"/>
        <w:rPr>
          <w:szCs w:val="32"/>
        </w:rPr>
      </w:pPr>
      <w:r>
        <w:t>第四章　保障措施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血吸虫病防治地区县级以上地方人民政府应当根据血吸虫病防治规划、计划，安排血吸虫病防治经费和基本建设投资，纳入同级财政预算。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省、自治区、直辖市人民政府和设区的市级人民政府根据血吸虫病防治工作需要，对经济困难的县级人民政府开展血吸虫病防治工作给予适当补助。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国家对经济困难地区的血吸虫病防治经费、血吸虫病重大疫情应急处理经费给予适当补助，对承担血吸虫病防治任务的机构的基本建设和跨地区的血吸虫病防治重大工程项目给予必要支持。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血吸虫病防治地区县级以上地方人民政府编制或者审批血吸虫病防治地区的农业、兽医、水利、林业等工程项目，应当将有关血吸虫病防治的工程措施纳入项目统筹安排。</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国家对农民免费提供抗血吸虫基本预防药物，对经济困难农民的血吸虫病治疗费用予以减免。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工作原因感染血吸虫病的，依照《工伤保险条例》的规定，享受工伤待遇。参加城镇职工基本医疗保险的血吸虫病病人，不属于工伤的，按照国家规定享受医疗保险待遇。对未参加工伤保险、医疗保险的人员因防汛、抗洪抢险患血吸虫病的，按照县级以上地方人民政府的规定解决所需的检查、治疗费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血吸虫病防治地区县级以上地方人民政府民政部门对符合救助条件的血吸虫病病人进行救助。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国家对家畜免费实施血吸虫病检查和治疗，免费提供抗血吸虫基本预防药物。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血吸虫病防治地区县级以上地方人民政府应当根据血吸虫病防治工作需要和血吸虫病流行趋势，储备血吸虫病防治药物、杀灭钉螺药物和有关防护用品。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血吸虫病防治地区县级以上地方人民政府应当加强血吸虫病防治网络建设，将承担血吸虫病防治任务的机构所需基本建设投资列入基本建设计划。</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血吸虫病防治地区省、自治区、直辖市人民政府在制定和实施本行政区域的血吸虫病防治计划时，应当统筹协调血吸虫病防治项目和资金，确保实现血吸虫病防治项目的综合效益。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血吸虫病防治经费应当专款专用，严禁截留或者挪作他用。严禁倒买倒卖、挪用国家免费供应的防治血吸虫病药品和其他物品。有关单位使用血吸虫病防治经费应当依法接受审计机关的审计监督。</w:t>
      </w:r>
    </w:p>
    <w:p>
      <w:pPr>
        <w:pStyle w:val="3"/>
        <w:bidi w:val="0"/>
        <w:rPr>
          <w:szCs w:val="32"/>
        </w:rPr>
      </w:pPr>
      <w:r>
        <w:t>第五章　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县级以上人民政府卫生主管部门负责血吸虫病监测、预防、控制、治疗和疫情的管理工作，对杀灭钉螺药物的使用情况进行监督检查。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县级以上人民政府农业或者兽医主管部门对下列事项进行监督检查：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(一)本条例第十六条规定的血吸虫病防治措施的实施情况；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(二)家畜血吸虫病监测、预防、控制、治疗和疫情管理工作情况；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(三)治疗家畜血吸虫病药物的管理、使用情况；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(四)农业工程项目中执行血吸虫病防治技术规范情况。</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县级以上人民政府水利主管部门对本条例第十八条规定的血吸虫病防治措施的实施情况和水利工程项目中执行血吸虫病防治技术规范情况进行监督检查。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县级以上人民政府林业主管部门对血吸虫病防治地区的林业工程项目的实施情况和林业工程项目中执行血吸虫病防治技术规范情况进行监督检查。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县级以上人民政府卫生、农业或者兽医、水利、林业主管部门在监督检查过程中，发现违反或者不执行本条例规定的，应当责令有关单位和个人及时改正并依法予以处理；属于其他部门职责范围的，应当移送有监督管理职责的部门依法处理；涉及多个部门职责的，应当共同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县级以上人民政府卫生、农业或者兽医、水利、林业主管部门在履行血吸虫病防治监督检查职责时，有权进入被检查单位和血吸虫病疫情发生现场调查取证，查阅、复制有关资料和采集样本。被检查单位应当予以配合，不得拒绝、阻挠。</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血吸虫病防治地区县级以上动物防疫监督机构对在有钉螺地带放养的牛、羊、猪等家畜，有权予以暂扣并进行强制检疫。</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上级主管部门发现下级主管部门未及时依照本条例的规定处理职责范围内的事项，应当责令纠正，或者直接处理下级主管部门未及时处理的事项。</w:t>
      </w:r>
    </w:p>
    <w:p>
      <w:pPr>
        <w:pStyle w:val="3"/>
        <w:bidi w:val="0"/>
        <w:rPr>
          <w:szCs w:val="32"/>
        </w:rPr>
      </w:pPr>
      <w:r>
        <w:t>第六章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县级以上地方各级人民政府有下列情形之一的，由上级人民政府责令改正，通报批评；造成血吸虫病传播、流行或者其他严重后果的，对负有责任的主管人员，依法给予行政处分；负有责任的主管人员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(一)未依照本条例的规定开展血吸虫病联防联控的；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(二)急性血吸虫病暴发、流行时，未依照本条例的规定采取紧急措施、进行应急处理的；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(三)未履行血吸虫病防治组织、领导、保障职责的；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(四)未依照本条例的规定采取其他血吸虫病防治措施的。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人民政府未依照本条例的规定采取血吸虫病防治措施的，由上级人民政府责令改正，通报批评；造成血吸虫病传播、流行或者其他严重后果的，对负有责任的主管人员，依法给予行政处分；负有责任的主管人员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县级以上人民政府有关主管部门违反本条例规定，有下列情形之一的，由本级人民政府或者上级人民政府有关主管部门责令改正，通报批评；造成血吸虫病传播、流行或者其他严重后果的，对负有责任的主管人员和其他直接责任人员依法给予行政处分；负有责任的主管人员和其他直接责任人员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(一)在组织实施农村改厕、沼气池建设项目时，未按照无害化要求和血吸虫病防治技术规范，保证厕所或者沼气池具备杀灭粪便中血吸虫卵功能的；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(二)在血吸虫病重点防治地区未开展家畜血吸虫病检查，或者未对感染血吸虫的家畜进行治疗、处理的；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(三)在血吸虫病防治地区进行水利建设项目，未同步建设血吸虫病防治设施，或者未结合血吸虫病防治地区的江河、湖泊治理工程和人畜饮水、灌区改造等水利工程项目，改善水环境，导致钉螺孳生的；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(四)在血吸虫病防治地区未结合退耕还林、长江防护林建设、野生动物植物保护、湿地保护以及自然保护区建设等林业工程，开展血吸虫病综合防治的；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(五)未制定药物杀灭钉螺规范，或者未组织实施本行政区域内药物杀灭钉螺工作的；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(六)未组织开展血吸虫病筛查、治疗和预防性服药工作的；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(七)未依照本条例规定履行监督管理职责，或者发现违法行为不及时查处的；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(八)有违反本条例规定的其他失职、渎职行为的。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医疗机构、疾病预防控制机构、动物防疫监督机构或者植物检疫机构违反本条例规定，有下列情形之一的，由县级以上人民政府卫生主管部门、农业或者兽医主管部门依据各自职责责令限期改正，通报批评，给予警告；逾期不改正，造成血吸虫病传播、流行或者其他严重后果的，对负有责任的主管人员和其他直接责任人员依法给予降级、撤职、开除的处分，并可以依法吊销有关责任人员的执业证书；负有责任的主管人员和其他直接责任人员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(一)未依照本条例规定开展血吸虫病防治工作的；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(二)未定期对其工作人员进行血吸虫病防治知识、技能培训和考核的；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(三)发现急性血吸虫病疫情或者接到急性血吸虫病暴发、流行报告时，未及时采取措施的；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(四)未对本行政区域内出售、外运的家畜或者植物进行血吸虫病检疫的；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(五)未对经检疫发现的患血吸虫病的家畜实施药物治疗，或者未对发现的携带钉螺的植物实施杀灭钉螺的。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建设单位在血吸虫病防治地区兴建水利、交通、旅游、能源等大型建设项目，未事先提请省级以上疾病预防控制机构进行卫生调查，或者未根据疾病预防控制机构的意见，采取必要的血吸虫病预防、控制措施的，由县级以上人民政府卫生主管部门责令限期改正，给予警告，处5000元以上3万元以下的罚款；逾期不改正的，处3万元以上10万元以下的罚款，并可以提请有关人民政府依据职责权限，责令停建、关闭；造成血吸虫病疫情扩散或者其他严重后果的，对负有责任的主管人员和其他直接责任人员依法给予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单位和个人损坏或者擅自移动有钉螺地带警示标志的，由乡(镇)人民政府责令修复或者赔偿损失，给予警告；情节严重的，对单位处1000元以上3000元以下的罚款，对个人处50元以上200元以下的罚款。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违反本条例规定，有下列情形之一的，由县级以上人民政府卫生、农业或者兽医、水利、林业主管部门依据各自职责责令改正，给予警告，对单位处1000元以上1万元以下的罚款，对个人处50元以上500元以下的罚款，并没收用于违法活动的工具和物品；造成血吸虫病疫情扩散或者其他严重后果的，对负有责任的主管人员和其他直接责任人员依法给予处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(一)单位未依照本条例的规定对因生产、工作必须接触疫水的人员采取防护措施，或者未定期组织进行血吸虫病的专项体检的；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(二)对政府有关部门采取的预防、控制措施不予配合的；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(三)使用国家明令禁止使用的药物杀灭钉螺的；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(四)引种在有钉螺地带培育的芦苇等植物或者农作物的种子、种苗等繁殖材料的；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(五)在血吸虫病防治地区施用未经无害化处理粪便的。</w:t>
      </w:r>
    </w:p>
    <w:p>
      <w:pPr>
        <w:pStyle w:val="3"/>
        <w:bidi w:val="0"/>
        <w:rPr>
          <w:szCs w:val="32"/>
        </w:rPr>
      </w:pPr>
      <w:r>
        <w:t>第七章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本条例下列用语的含义：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血吸虫病，是血吸虫寄生于人体或者哺乳动物体内，导致其发病的一种寄生虫病。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疫水，是指含有血吸虫尾蚴的水体。</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本条例自2006年5月1日起施行。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59</Words>
  <Characters>74</Characters>
  <Lines>69</Lines>
  <Paragraphs>19</Paragraphs>
  <TotalTime>0</TotalTime>
  <ScaleCrop>false</ScaleCrop>
  <LinksUpToDate>false</LinksUpToDate>
  <CharactersWithSpaces>76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2022-06-03T09:34:52Z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