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广播电视管理条例</w:t>
      </w:r>
    </w:p>
    <w:p>
      <w:pPr>
        <w:pStyle w:val="11"/>
        <w:ind w:firstLine="640" w:firstLineChars="200"/>
        <w:rPr>
          <w:rFonts w:hint="eastAsia" w:ascii="楷体_GB2312" w:hAnsi="楷体_GB2312" w:eastAsia="楷体_GB2312" w:cs="楷体_GB2312"/>
          <w:b w:val="0"/>
          <w:bCs w:val="0"/>
          <w:spacing w:val="0"/>
          <w:sz w:val="32"/>
          <w:szCs w:val="32"/>
        </w:rPr>
      </w:pPr>
    </w:p>
    <w:p>
      <w:pPr>
        <w:pStyle w:val="11"/>
        <w:ind w:firstLine="640" w:firstLineChars="200"/>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w:t>
      </w:r>
      <w:r>
        <w:rPr>
          <w:rFonts w:hint="eastAsia" w:ascii="楷体_GB2312" w:hAnsi="楷体_GB2312" w:eastAsia="楷体_GB2312" w:cs="楷体_GB2312"/>
          <w:b w:val="0"/>
          <w:bCs w:val="0"/>
          <w:spacing w:val="-6"/>
          <w:sz w:val="32"/>
          <w:szCs w:val="32"/>
        </w:rPr>
        <w:t>1997年8月11日中华人民共和国国务院令第228号发布　</w:t>
      </w:r>
      <w:r>
        <w:rPr>
          <w:rFonts w:hint="eastAsia" w:ascii="楷体_GB2312" w:hAnsi="楷体_GB2312" w:eastAsia="楷体_GB2312" w:cs="楷体_GB2312"/>
          <w:b w:val="0"/>
          <w:bCs w:val="0"/>
          <w:spacing w:val="0"/>
          <w:sz w:val="32"/>
          <w:szCs w:val="32"/>
        </w:rPr>
        <w:t>根据2013年12月7日《国务院关于修改部分行政法规的决定》第一次修订　根据2017年3月1日《国务院关于修改和废止部分行政法规的决定》第二次修订</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hAnsi="宋体" w:cs="宋体"/>
          <w:sz w:val="32"/>
          <w:szCs w:val="32"/>
        </w:rPr>
        <w:t>第一章　总　　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w:t>
      </w:r>
      <w:r>
        <w:rPr>
          <w:rFonts w:hint="eastAsia" w:hAnsi="宋体" w:eastAsia="仿宋_GB2312" w:cs="宋体"/>
          <w:sz w:val="32"/>
          <w:szCs w:val="32"/>
        </w:rPr>
        <w:t>广播电视管理，发展广播电视事业，促进社会主义精神文明和物质文明建设，制定本条例。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本条例适用于在中华人民共和国境内设立广播电台、电视台和采编、制作、播放、传输广播电视节目等活动。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广播电视事业应当坚持为人民服务、为社会主义服务的方向，坚持正确的舆论导向。</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国家发展广播电视事业。县级以上人民政府应当将广播电视事业纳入国民经济和社会发展规划，并根据需要和财力逐步增加投入，提高广播</w:t>
      </w:r>
      <w:r>
        <w:rPr>
          <w:rFonts w:hint="eastAsia" w:hAnsi="宋体" w:eastAsia="仿宋_GB2312" w:cs="宋体"/>
          <w:sz w:val="32"/>
          <w:szCs w:val="32"/>
        </w:rPr>
        <w:t>电视覆盖率。</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国家支持农村广播电视事业的发展。</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国家扶持民族自治地方和边远贫困地区发展广播电视事业。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国务院广播电视行政部门负责全国的广播电视管理工作。</w:t>
      </w:r>
    </w:p>
    <w:p>
      <w:pPr>
        <w:pStyle w:val="11"/>
        <w:ind w:firstLine="640" w:firstLineChars="200"/>
        <w:rPr>
          <w:rFonts w:hAnsi="宋体" w:eastAsia="仿宋_GB2312" w:cs="宋体"/>
          <w:sz w:val="32"/>
          <w:szCs w:val="32"/>
        </w:rPr>
      </w:pPr>
      <w:r>
        <w:rPr>
          <w:rFonts w:hAnsi="宋体" w:eastAsia="仿宋_GB2312" w:cs="宋体"/>
          <w:sz w:val="32"/>
          <w:szCs w:val="32"/>
        </w:rPr>
        <w:t>县级以上地方人民政府负责广播电视行政管理工作的部门或者</w:t>
      </w:r>
      <w:r>
        <w:rPr>
          <w:rFonts w:hint="eastAsia" w:ascii="仿宋_GB2312" w:hAnsi="仿宋_GB2312" w:eastAsia="仿宋_GB2312" w:cs="仿宋_GB2312"/>
          <w:sz w:val="32"/>
          <w:szCs w:val="32"/>
        </w:rPr>
        <w:t>机构(以下统称广播电视行政部门)负</w:t>
      </w:r>
      <w:r>
        <w:rPr>
          <w:rFonts w:hAnsi="宋体" w:eastAsia="仿宋_GB2312" w:cs="宋体"/>
          <w:sz w:val="32"/>
          <w:szCs w:val="32"/>
        </w:rPr>
        <w:t>责本行政区域内的广播电视管理工作。</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全国性广播电视行业的社会团体按照其章程，实行自律管理，并在国务院广播电视行政部门的指导下开展活动。</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w:t>
      </w:r>
      <w:r>
        <w:rPr>
          <w:rFonts w:hint="eastAsia" w:hAnsi="宋体" w:eastAsia="仿宋_GB2312" w:cs="宋体"/>
          <w:sz w:val="32"/>
          <w:szCs w:val="32"/>
        </w:rPr>
        <w:t>国家对为广播电视事业发展做出显著贡献的单位和个人，给予奖励。</w:t>
      </w:r>
    </w:p>
    <w:p>
      <w:pPr>
        <w:pStyle w:val="3"/>
        <w:bidi w:val="0"/>
        <w:rPr>
          <w:szCs w:val="32"/>
        </w:rPr>
      </w:pPr>
      <w:r>
        <w:t>第二章　广播电台和电视台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国务院广播电</w:t>
      </w:r>
      <w:r>
        <w:rPr>
          <w:rFonts w:hint="eastAsia" w:ascii="仿宋_GB2312" w:hAnsi="仿宋_GB2312" w:eastAsia="仿宋_GB2312" w:cs="仿宋_GB2312"/>
          <w:sz w:val="32"/>
          <w:szCs w:val="32"/>
        </w:rPr>
        <w:t>视行政部门负责制定全国广播电台、电视台的设立规划，确定广播电台、电视台的总量、布局和结构。</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本条例所称广播电台、电视台是指采编、制作</w:t>
      </w:r>
      <w:r>
        <w:rPr>
          <w:rFonts w:hAnsi="宋体" w:eastAsia="仿宋_GB2312" w:cs="宋体"/>
          <w:sz w:val="32"/>
          <w:szCs w:val="32"/>
        </w:rPr>
        <w:t>并通过有线或者无线的方式播放广播电视节目的机构。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设立广播电台</w:t>
      </w:r>
      <w:r>
        <w:rPr>
          <w:rFonts w:hint="eastAsia" w:ascii="仿宋_GB2312" w:hAnsi="仿宋_GB2312" w:eastAsia="仿宋_GB2312" w:cs="仿宋_GB2312"/>
          <w:sz w:val="32"/>
          <w:szCs w:val="32"/>
        </w:rPr>
        <w:t>、电视台，应当具备下列条件：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(一)有符合国家规定的广播电视专业人员；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(二)有符合国家规定的广播电视技术设备；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(三)有必要的基本建设资金和稳定的资金保障；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(四)有必要的场所。</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审批设立广播电台、电视台，除依照前款所列条件外，还应当符合国家的广播电视建设规划和技术发展规划。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广播电台、电视台由县</w:t>
      </w:r>
      <w:r>
        <w:rPr>
          <w:rFonts w:hint="eastAsia" w:ascii="仿宋_GB2312" w:hAnsi="仿宋_GB2312" w:eastAsia="仿宋_GB2312" w:cs="仿宋_GB2312"/>
          <w:sz w:val="32"/>
          <w:szCs w:val="32"/>
        </w:rPr>
        <w:t>、不设区的市以上人民政府广播电视行政部门设立，其中教育电视台可以由设区的市、自治州以上人民政府教育行政部门设立。其他任何单位和个人不得设立广播电台、电视台。</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国家禁止设立外资经营、中外合资经营和中外合作经营的</w:t>
      </w:r>
      <w:r>
        <w:rPr>
          <w:rFonts w:hAnsi="宋体" w:eastAsia="仿宋_GB2312" w:cs="宋体"/>
          <w:sz w:val="32"/>
          <w:szCs w:val="32"/>
        </w:rPr>
        <w:t>广播电台、电视台。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中央的广播</w:t>
      </w:r>
      <w:r>
        <w:rPr>
          <w:rFonts w:hint="eastAsia" w:hAnsi="宋体" w:eastAsia="仿宋_GB2312" w:cs="宋体"/>
          <w:sz w:val="32"/>
          <w:szCs w:val="32"/>
        </w:rPr>
        <w:t>电台、电视台由国务院广播电视行政部门设立。地方设立广播电台、电视</w:t>
      </w:r>
      <w:r>
        <w:rPr>
          <w:rFonts w:hint="eastAsia" w:ascii="仿宋_GB2312" w:hAnsi="仿宋_GB2312" w:eastAsia="仿宋_GB2312" w:cs="仿宋_GB2312"/>
          <w:sz w:val="32"/>
          <w:szCs w:val="32"/>
        </w:rPr>
        <w:t>台的，由县、不设区的市以上地方人民政府广播电视行政部门提出申请，本级人民政府审查同意后，逐级上报，经国务院广播电视行政部门审查批准后，方可筹建。</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中央的教育电视台由国务院教育行政部门设立，报国务院广播电视行政部门审查批准。地方设立教育电视台的，由设区的市</w:t>
      </w:r>
      <w:r>
        <w:rPr>
          <w:rFonts w:hint="eastAsia" w:hAnsi="宋体" w:eastAsia="仿宋_GB2312" w:cs="宋体"/>
          <w:sz w:val="32"/>
          <w:szCs w:val="32"/>
        </w:rPr>
        <w:t>、自治州以上地方人民政府教育行政部门提出申请，征得同级广播电视行政部门同意并经本级人民政府审查同意后，逐级上报，经国务院教育行政部门审核，由国务院广播电视行政部门审查批准后，方可筹建。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经批准筹建的广播电台、电视台，应当按照国家规定的建设程序和广播电视技术标准进行工程建设。</w:t>
      </w:r>
    </w:p>
    <w:p>
      <w:pPr>
        <w:pStyle w:val="11"/>
        <w:ind w:firstLine="640" w:firstLineChars="200"/>
        <w:rPr>
          <w:rFonts w:hAnsi="宋体" w:eastAsia="仿宋_GB2312" w:cs="宋体"/>
          <w:sz w:val="32"/>
          <w:szCs w:val="32"/>
        </w:rPr>
      </w:pPr>
      <w:r>
        <w:rPr>
          <w:rFonts w:hAnsi="宋体" w:eastAsia="仿宋_GB2312" w:cs="宋体"/>
          <w:sz w:val="32"/>
          <w:szCs w:val="32"/>
        </w:rPr>
        <w:t>建成的广播电台、电视</w:t>
      </w:r>
      <w:r>
        <w:rPr>
          <w:rFonts w:hint="eastAsia" w:ascii="仿宋_GB2312" w:hAnsi="仿宋_GB2312" w:eastAsia="仿宋_GB2312" w:cs="仿宋_GB2312"/>
          <w:sz w:val="32"/>
          <w:szCs w:val="32"/>
        </w:rPr>
        <w:t>台，经国务院广播电视行政部门审查符合条件的，发给广播电台、电视台许可证。广播电台、电视台应当按照许可证载明的台名、台标、节目设置范围</w:t>
      </w:r>
      <w:r>
        <w:rPr>
          <w:rFonts w:hAnsi="宋体" w:eastAsia="仿宋_GB2312" w:cs="宋体"/>
          <w:sz w:val="32"/>
          <w:szCs w:val="32"/>
        </w:rPr>
        <w:t>和节目套数等事项制作、播放节目。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广播电台、电视台</w:t>
      </w:r>
      <w:r>
        <w:rPr>
          <w:rFonts w:hint="eastAsia" w:ascii="仿宋_GB2312" w:hAnsi="仿宋_GB2312" w:eastAsia="仿宋_GB2312" w:cs="仿宋_GB2312"/>
          <w:sz w:val="32"/>
          <w:szCs w:val="32"/>
        </w:rPr>
        <w:t>变更台名、节目设置范围或者节目套数，省级以上人民政府广播电视行政部门设立的广播电台、电视台或者省级以上人民政府教育行政部门设立的电视台变更台标的，应当经国务院广播电视行政部门批准。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广播电台、电视台不得出租、转让播出时段。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广播电台、电视台终止</w:t>
      </w:r>
      <w:r>
        <w:rPr>
          <w:rFonts w:hint="eastAsia" w:ascii="仿宋_GB2312" w:hAnsi="仿宋_GB2312" w:eastAsia="仿宋_GB2312" w:cs="仿宋_GB2312"/>
          <w:sz w:val="32"/>
          <w:szCs w:val="32"/>
        </w:rPr>
        <w:t>，应当按照原审批程序申报，其许可证由国务院广播电视行政部门收回。</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广播电台</w:t>
      </w:r>
      <w:r>
        <w:rPr>
          <w:rFonts w:hint="eastAsia" w:ascii="仿宋_GB2312" w:hAnsi="仿宋_GB2312" w:eastAsia="仿宋_GB2312" w:cs="仿宋_GB2312"/>
          <w:spacing w:val="6"/>
          <w:sz w:val="32"/>
          <w:szCs w:val="32"/>
        </w:rPr>
        <w:t>、电视台因特殊情况需要暂时停止播出的，应当经省级以上人民政府广播电视行政部门同意；未经批准，连续停止播出超过30日的，视为终止，应当依照前款规定办理有关手</w:t>
      </w:r>
      <w:r>
        <w:rPr>
          <w:rFonts w:hAnsi="宋体" w:eastAsia="仿宋_GB2312" w:cs="宋体"/>
          <w:sz w:val="32"/>
          <w:szCs w:val="32"/>
        </w:rPr>
        <w:t>续。</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乡、镇设立广播电视站的，由所在地县级以上人民政府广播电视行政部门负责审核</w:t>
      </w:r>
      <w:r>
        <w:rPr>
          <w:rFonts w:hint="eastAsia" w:hAnsi="宋体" w:eastAsia="仿宋_GB2312" w:cs="宋体"/>
          <w:sz w:val="32"/>
          <w:szCs w:val="32"/>
        </w:rPr>
        <w:t>，并按照国务院广播电视行政部门的有关规定审批。</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机关、部队、团体、企业事业单位设立有线广播电视站的，按照国务院有关规定审批。</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任何单位</w:t>
      </w:r>
      <w:r>
        <w:rPr>
          <w:rFonts w:hint="eastAsia" w:ascii="仿宋_GB2312" w:hAnsi="仿宋_GB2312" w:eastAsia="仿宋_GB2312" w:cs="仿宋_GB2312"/>
          <w:sz w:val="32"/>
          <w:szCs w:val="32"/>
        </w:rPr>
        <w:t>和个人不得冲击广播电台、电视</w:t>
      </w:r>
      <w:r>
        <w:rPr>
          <w:rFonts w:hAnsi="宋体" w:eastAsia="仿宋_GB2312" w:cs="宋体"/>
          <w:sz w:val="32"/>
          <w:szCs w:val="32"/>
        </w:rPr>
        <w:t>台，不得损坏广</w:t>
      </w:r>
      <w:r>
        <w:rPr>
          <w:rFonts w:hint="eastAsia" w:ascii="仿宋_GB2312" w:hAnsi="仿宋_GB2312" w:eastAsia="仿宋_GB2312" w:cs="仿宋_GB2312"/>
          <w:sz w:val="32"/>
          <w:szCs w:val="32"/>
        </w:rPr>
        <w:t>播电台、电视台的设施，不得危害其安全</w:t>
      </w:r>
      <w:r>
        <w:rPr>
          <w:rFonts w:hAnsi="宋体" w:eastAsia="仿宋_GB2312" w:cs="宋体"/>
          <w:sz w:val="32"/>
          <w:szCs w:val="32"/>
        </w:rPr>
        <w:t>播出。</w:t>
      </w:r>
    </w:p>
    <w:p>
      <w:pPr>
        <w:pStyle w:val="3"/>
        <w:bidi w:val="0"/>
        <w:rPr>
          <w:szCs w:val="32"/>
        </w:rPr>
      </w:pPr>
      <w:r>
        <w:t>第三章　广播电视传输覆盖网</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国务院广播电视行政部门应当对全国广播电视传输覆盖网按照国家的统一标准实行统一规划，并实行分级建设和开发。县级以上地方人民政府广播电视行政部门应当按照国家有关规定</w:t>
      </w:r>
      <w:r>
        <w:rPr>
          <w:rFonts w:hint="eastAsia" w:hAnsi="宋体" w:eastAsia="仿宋_GB2312" w:cs="宋体"/>
          <w:sz w:val="32"/>
          <w:szCs w:val="32"/>
        </w:rPr>
        <w:t>，组建和管理本行政区域内的广播电视传输覆盖网。</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组建广播电视传输覆盖网，包括充分利用国家现有的公用通信等各种网络资源，应当确保广播电视节目传输质量和畅通。</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本条例所称广播电</w:t>
      </w:r>
      <w:r>
        <w:rPr>
          <w:rFonts w:hint="eastAsia" w:ascii="仿宋_GB2312" w:hAnsi="仿宋_GB2312" w:eastAsia="仿宋_GB2312" w:cs="仿宋_GB2312"/>
          <w:sz w:val="32"/>
          <w:szCs w:val="32"/>
        </w:rPr>
        <w:t>视传输覆盖网，由广播电视发射台、转播台(包括差转台、收转台，下同)、广播电视卫星、卫星上行站、卫星收转站、微波站、监测台(站)及有线广播电视传输覆</w:t>
      </w:r>
      <w:r>
        <w:rPr>
          <w:rFonts w:hint="eastAsia" w:hAnsi="宋体" w:eastAsia="仿宋_GB2312" w:cs="宋体"/>
          <w:sz w:val="32"/>
          <w:szCs w:val="32"/>
        </w:rPr>
        <w:t>盖网等构成。</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国务院广播电视行政部门负责指配广播电视专用频段的频率，并核发频率专用指配证明。</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设立广</w:t>
      </w:r>
      <w:r>
        <w:rPr>
          <w:rFonts w:hint="eastAsia" w:hAnsi="宋体" w:eastAsia="仿宋_GB2312" w:cs="宋体"/>
          <w:sz w:val="32"/>
          <w:szCs w:val="32"/>
        </w:rPr>
        <w:t>播电视发射台、转播台、微波站、卫星上行站，应当按照国家有关规定，持国务院广播电视行政部门核发的频率专用指配证明，向国家的或者省、自治区、直辖市的无线电管理机构办理审批手续，领取无线电台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广播电视发射台、转播台应当按照国务院广播电视行政部门的有关规定发</w:t>
      </w:r>
      <w:r>
        <w:rPr>
          <w:rFonts w:hint="eastAsia" w:ascii="仿宋_GB2312" w:hAnsi="仿宋_GB2312" w:eastAsia="仿宋_GB2312" w:cs="仿宋_GB2312"/>
          <w:sz w:val="32"/>
          <w:szCs w:val="32"/>
        </w:rPr>
        <w:t>射、转播广播电视节目。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广播电视发射台、转播台经核准使用的频率、频段不得出租、转让，已经批准的各项技术参数不得擅自变更。</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广播电视发射台、转播台不得擅自播放自办</w:t>
      </w:r>
      <w:r>
        <w:rPr>
          <w:rFonts w:hint="eastAsia" w:hAnsi="宋体" w:eastAsia="仿宋_GB2312" w:cs="宋体"/>
          <w:sz w:val="32"/>
          <w:szCs w:val="32"/>
        </w:rPr>
        <w:t>节目和插播广告。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广播电视传输覆盖网的工程选址、设计、施工、安装，应当按照国家</w:t>
      </w:r>
      <w:r>
        <w:rPr>
          <w:rFonts w:hint="eastAsia" w:ascii="仿宋_GB2312" w:hAnsi="仿宋_GB2312" w:eastAsia="仿宋_GB2312" w:cs="仿宋_GB2312"/>
          <w:sz w:val="32"/>
          <w:szCs w:val="32"/>
        </w:rPr>
        <w:t>有关规定办理，并由依法取得相应资格证书的单位承担。</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广播电视传输覆盖网的工程建设和使用的广播电视技术设备，应当符合国家标准、行业标准。工程竣工后，由</w:t>
      </w:r>
      <w:r>
        <w:rPr>
          <w:rFonts w:hAnsi="宋体" w:eastAsia="仿宋_GB2312" w:cs="宋体"/>
          <w:sz w:val="32"/>
          <w:szCs w:val="32"/>
        </w:rPr>
        <w:t>广播电视行政部门组织验收，验收合格的，方可投入使用。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区域性有线广播电视传输覆盖网，由县级以上地方人民政府广播电视行</w:t>
      </w:r>
      <w:r>
        <w:rPr>
          <w:rFonts w:hint="eastAsia" w:ascii="仿宋_GB2312" w:hAnsi="仿宋_GB2312" w:eastAsia="仿宋_GB2312" w:cs="仿宋_GB2312"/>
          <w:sz w:val="32"/>
          <w:szCs w:val="32"/>
        </w:rPr>
        <w:t>政部门设立和管理。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域性有线广播电视传输覆盖网的规划、建设方案，由县级人民政府或者设区的市、自治州人民政府的广播电视行政部门报省、自治区、直辖市人民政府广播电视行政部门批准后实施，或者由省、自治区、直辖市人民政府广播电视行政部门报国务院广播电视行政部门批准后实施。</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同一行政区域只能设立一个区域性有线广播电视传输覆盖网。有线电视站应当按照规划与区域性有线电视传输覆盖网联网。</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未经批准，任何单位和个人不得擅自利用有线广播电视传输覆盖网播放节目。</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传输广播电视节目的卫星空间段资源的管理</w:t>
      </w:r>
      <w:r>
        <w:rPr>
          <w:rFonts w:hint="eastAsia" w:hAnsi="宋体" w:eastAsia="仿宋_GB2312" w:cs="宋体"/>
          <w:sz w:val="32"/>
          <w:szCs w:val="32"/>
        </w:rPr>
        <w:t>和使用，应当符合国家有关规定。</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广播电台、电视台利用卫星方式传输广播电视节目，应当符合国家规定的条件，并经国务院广播电视行政部门审核批准。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安装和使用卫星广播电视地面接收设施，应当按照国家有关规定向省、自治区、直辖市人民政府广播电视行政部门申领许可证。进口境外卫星广播电视节目解码器、解压器及其他卫星广播电视地面接收设施，应当经国务院广播电视行政部门审查同意。</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禁止任何单位和个人侵占、哄抢或者以其他方式破坏广播电</w:t>
      </w:r>
      <w:r>
        <w:rPr>
          <w:rFonts w:hint="eastAsia" w:hAnsi="宋体" w:eastAsia="仿宋_GB2312" w:cs="宋体"/>
          <w:sz w:val="32"/>
          <w:szCs w:val="32"/>
        </w:rPr>
        <w:t>视传输覆盖网的设施。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任何单位和个人不得侵占、干扰广播电视专用频率，不得擅自截传、干扰、解扰广播电视信号。</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县级以上人民政府广播电视行政部门应当采取卫星传送、无线转播、有线广播、有线电视等多种方式，提高农村广播电视覆盖率。</w:t>
      </w:r>
    </w:p>
    <w:p>
      <w:pPr>
        <w:pStyle w:val="3"/>
        <w:bidi w:val="0"/>
        <w:rPr>
          <w:szCs w:val="32"/>
        </w:rPr>
      </w:pPr>
      <w:r>
        <w:t>第四章　广播电视节目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广播电台、电视台应当按照国务院广播电视行政部门批准的节目设置范围开办节目。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广播电视节目由广播电台、电视台和省级以上人民政府广播电视行政部门批准设立的广播电视节目制作经营单位制作。广播电台、电视台不得播放未取得广播电视节目制作经营许可的单位制作的广播电视节目。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广播电台</w:t>
      </w:r>
      <w:r>
        <w:rPr>
          <w:rFonts w:hint="eastAsia" w:ascii="仿宋_GB2312" w:hAnsi="仿宋_GB2312" w:eastAsia="仿宋_GB2312" w:cs="仿宋_GB2312"/>
          <w:sz w:val="32"/>
          <w:szCs w:val="32"/>
        </w:rPr>
        <w:t>、电视台应当提高广播电视节目质量，增加国产优秀节目数量，禁止制作、播放载有下列内容的节目：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(一)危害国家的统一、主权和领土完整的；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(二)危害国家的安全、荣誉和利益的；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(三)煽动民族分裂，破坏民族团结的；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(四)泄露国家秘密的；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(五)诽谤、侮辱他人的；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(六)宣扬淫秽、迷信或者渲染暴力的；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(七)法律、行政法规规定禁止的其他内容。</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广播电台、电视台对其播放的广播电视节目内容，应当依照本条例第三十二条的规定进行播前审查，重播重审。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广播电视新闻应当真实、公正。</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设立电视剧制作单位，应当经国务院广播电视行政部门批准，取得电视剧制作许可证后，方可制作电视剧。</w:t>
      </w:r>
    </w:p>
    <w:p>
      <w:pPr>
        <w:pStyle w:val="11"/>
        <w:ind w:firstLine="640" w:firstLineChars="200"/>
        <w:rPr>
          <w:rFonts w:hint="eastAsia" w:hAnsi="宋体" w:eastAsia="仿宋_GB2312" w:cs="宋体"/>
          <w:sz w:val="32"/>
          <w:szCs w:val="32"/>
        </w:rPr>
      </w:pPr>
      <w:r>
        <w:rPr>
          <w:rFonts w:hAnsi="宋体" w:eastAsia="仿宋_GB2312" w:cs="宋体"/>
          <w:sz w:val="32"/>
          <w:szCs w:val="32"/>
        </w:rPr>
        <w:t>电视剧的制作和播出管理办法，由国务院广播电视行政部门规定</w:t>
      </w:r>
      <w:r>
        <w:rPr>
          <w:rFonts w:hint="eastAsia" w:hAnsi="宋体" w:eastAsia="仿宋_GB2312" w:cs="宋体"/>
          <w:sz w:val="32"/>
          <w:szCs w:val="32"/>
        </w:rPr>
        <w:t>。</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广播电台、电视台应当使用规范的语言文字。</w:t>
      </w:r>
    </w:p>
    <w:p>
      <w:pPr>
        <w:pStyle w:val="11"/>
        <w:ind w:firstLine="640" w:firstLineChars="200"/>
        <w:rPr>
          <w:rFonts w:hAnsi="宋体" w:eastAsia="仿宋_GB2312" w:cs="宋体"/>
          <w:sz w:val="32"/>
          <w:szCs w:val="32"/>
        </w:rPr>
      </w:pPr>
      <w:r>
        <w:rPr>
          <w:rFonts w:hAnsi="宋体" w:eastAsia="仿宋_GB2312" w:cs="宋体"/>
          <w:sz w:val="32"/>
          <w:szCs w:val="32"/>
        </w:rPr>
        <w:t>广播电台、电视台应当推广全国通用的普通话。</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地方广播电台、电视台或者广播电视站，应当按照国务院广播电视行政部门的有关规定转播广播电视节目。</w:t>
      </w:r>
    </w:p>
    <w:p>
      <w:pPr>
        <w:pStyle w:val="11"/>
        <w:ind w:firstLine="640" w:firstLineChars="200"/>
        <w:rPr>
          <w:rFonts w:hAnsi="宋体" w:eastAsia="仿宋_GB2312" w:cs="宋体"/>
          <w:sz w:val="32"/>
          <w:szCs w:val="32"/>
        </w:rPr>
      </w:pPr>
      <w:r>
        <w:rPr>
          <w:rFonts w:hAnsi="宋体" w:eastAsia="仿宋_GB2312" w:cs="宋体"/>
          <w:sz w:val="32"/>
          <w:szCs w:val="32"/>
        </w:rPr>
        <w:t>乡、镇设立的广播电视站不得自办电视节目。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广播电台、电视台应当按照节目预告播放广播电视节目；确需更换、调整原预告节目的，应当提前向公众告示。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用于广播电台、电视台播放的境外电影、电视剧，必须经国务院广播电视行政部门审查批准。用于广播电台、电视台播放的境外其他广播电视节目，必须经国务院广播电视行政部门或者其授权的机构审查批准。</w:t>
      </w:r>
    </w:p>
    <w:p>
      <w:pPr>
        <w:pStyle w:val="11"/>
        <w:ind w:firstLine="640" w:firstLineChars="200"/>
        <w:rPr>
          <w:rFonts w:hAnsi="宋体" w:eastAsia="仿宋_GB2312" w:cs="宋体"/>
          <w:sz w:val="32"/>
          <w:szCs w:val="32"/>
        </w:rPr>
      </w:pPr>
      <w:r>
        <w:rPr>
          <w:rFonts w:hAnsi="宋体" w:eastAsia="仿宋_GB2312" w:cs="宋体"/>
          <w:sz w:val="32"/>
          <w:szCs w:val="32"/>
        </w:rPr>
        <w:t>向境外提供的广播电视节目，应当按照国家有关规定向省级以上人民政府广播电视行政部门备案。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广播电台、电视台播放境外广播电视节目的时间与广播电视节目总播放时间的比例，由国务院广播电视行政部门规定。</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广播电台、电视台以卫星等传</w:t>
      </w:r>
      <w:r>
        <w:rPr>
          <w:rFonts w:hint="eastAsia" w:hAnsi="宋体" w:eastAsia="仿宋_GB2312" w:cs="宋体"/>
          <w:sz w:val="32"/>
          <w:szCs w:val="32"/>
        </w:rPr>
        <w:t>输方式进口、转播境外广播电视节目，必须经国务院广播电视行政部门批准。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广播电台、电视台播放广告，不得超过国务院广播电视行政部门规定的时间。</w:t>
      </w:r>
    </w:p>
    <w:p>
      <w:pPr>
        <w:pStyle w:val="11"/>
        <w:ind w:firstLine="640" w:firstLineChars="200"/>
        <w:rPr>
          <w:rFonts w:hAnsi="宋体" w:eastAsia="仿宋_GB2312" w:cs="宋体"/>
          <w:sz w:val="32"/>
          <w:szCs w:val="32"/>
        </w:rPr>
      </w:pPr>
      <w:r>
        <w:rPr>
          <w:rFonts w:hAnsi="宋体" w:eastAsia="仿宋_GB2312" w:cs="宋体"/>
          <w:sz w:val="32"/>
          <w:szCs w:val="32"/>
        </w:rPr>
        <w:t>广播电台、电视台应当播放公益性广告。</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国务院广播电视行政部门在特殊情况下，可以作出停止播出、更换特定节目或者指定转播特定节目的决定。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教育电视台应当按照国家有关规定播放各类教育教学节目，不得播放与教学内容无关的电影、电视片。</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举办国际性广播电视节目交流、交易活动，应当经国务院广播电视行政部门批准，并由指定的单位承办。举办国内区域性广播电视节目交流、交易活动，应当经举办地的省、自治区、直辖市人民政府广播电视行政部门批准，并由指定的单位承办。</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第四十六条</w:t>
      </w:r>
      <w:r>
        <w:rPr>
          <w:rFonts w:hAnsi="宋体" w:eastAsia="仿宋_GB2312" w:cs="宋体"/>
          <w:sz w:val="32"/>
          <w:szCs w:val="32"/>
        </w:rPr>
        <w:t>　对享有著作权的广播电视节目的播放和使用，依照《中华人民共和国著作权法》的规定办理。</w:t>
      </w:r>
    </w:p>
    <w:p>
      <w:pPr>
        <w:pStyle w:val="3"/>
        <w:bidi w:val="0"/>
        <w:rPr>
          <w:szCs w:val="32"/>
        </w:rPr>
      </w:pPr>
      <w:r>
        <w:t>第五章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Ansi="宋体" w:eastAsia="仿宋_GB2312" w:cs="宋体"/>
          <w:sz w:val="32"/>
          <w:szCs w:val="32"/>
        </w:rPr>
        <w:t>　违反本条例规定，擅自设立广播电台、电</w:t>
      </w:r>
      <w:r>
        <w:rPr>
          <w:rFonts w:hint="eastAsia" w:hAnsi="宋体" w:eastAsia="仿宋_GB2312" w:cs="宋体"/>
          <w:sz w:val="32"/>
          <w:szCs w:val="32"/>
        </w:rPr>
        <w:t>视台、教育电视</w:t>
      </w:r>
      <w:r>
        <w:rPr>
          <w:rFonts w:hint="eastAsia" w:ascii="仿宋_GB2312" w:hAnsi="仿宋_GB2312" w:eastAsia="仿宋_GB2312" w:cs="仿宋_GB2312"/>
          <w:sz w:val="32"/>
          <w:szCs w:val="32"/>
        </w:rPr>
        <w:t>台、有线广播电视传输覆盖网、广播电视站的，由县级以上人民政府广播电视行政部门予以取缔，没收其从事违法活动的设备，并处投资总额1倍以上2倍以下的罚款。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设立广播电视发射台、转播台、微波站、卫星上行站的，由县级以上人民政府广播电视行政部门予以取缔，没收其从事违法活动的设备，并处投资总额1倍以上2倍以下的罚款；或者由无线电管理机构依照国家无线电管理的有关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Ansi="宋体" w:eastAsia="仿宋_GB2312" w:cs="宋体"/>
          <w:sz w:val="32"/>
          <w:szCs w:val="32"/>
        </w:rPr>
        <w:t>　违反本</w:t>
      </w:r>
      <w:r>
        <w:rPr>
          <w:rFonts w:hint="eastAsia" w:ascii="仿宋_GB2312" w:hAnsi="仿宋_GB2312" w:eastAsia="仿宋_GB2312" w:cs="仿宋_GB2312"/>
          <w:sz w:val="32"/>
          <w:szCs w:val="32"/>
        </w:rPr>
        <w:t>条例规定，擅自设立广播电视节目制作经营单位或者擅自制作电视剧及其他广播电视节目的，由县级以上人民政府广播电视行政部门予以取缔，没收其从事违法活动的专用工具、设备和节目载体，并处1万元以上5万元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第四十九条</w:t>
      </w:r>
      <w:r>
        <w:rPr>
          <w:rFonts w:hAnsi="宋体" w:eastAsia="仿宋_GB2312" w:cs="宋体"/>
          <w:sz w:val="32"/>
          <w:szCs w:val="32"/>
        </w:rPr>
        <w:t>　违反本条例</w:t>
      </w:r>
      <w:r>
        <w:rPr>
          <w:rFonts w:hint="eastAsia" w:ascii="仿宋_GB2312" w:hAnsi="仿宋_GB2312" w:eastAsia="仿宋_GB2312" w:cs="仿宋_GB2312"/>
          <w:sz w:val="32"/>
          <w:szCs w:val="32"/>
        </w:rPr>
        <w:t>规定，制作、播放、向境外提供含有本条例第三十二条规定禁止内容的节目的，由县级以上人民政府广播电视行政部门责令停止制作、播放、向境外提供，收缴其节目载体，并处1万元以上5万元以下的罚款；情节严重的，由原批准机关吊销许可证；违反治安管理规定的，由公安机关依法</w:t>
      </w:r>
      <w:r>
        <w:rPr>
          <w:rFonts w:hAnsi="宋体" w:eastAsia="仿宋_GB2312" w:cs="宋体"/>
          <w:sz w:val="32"/>
          <w:szCs w:val="32"/>
        </w:rPr>
        <w:t>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Ansi="宋体" w:eastAsia="仿宋_GB2312" w:cs="宋体"/>
          <w:sz w:val="32"/>
          <w:szCs w:val="32"/>
        </w:rPr>
        <w:t>　违反</w:t>
      </w:r>
      <w:r>
        <w:rPr>
          <w:rFonts w:hint="eastAsia" w:ascii="仿宋_GB2312" w:hAnsi="仿宋_GB2312" w:eastAsia="仿宋_GB2312" w:cs="仿宋_GB2312"/>
          <w:sz w:val="32"/>
          <w:szCs w:val="32"/>
        </w:rPr>
        <w:t>本条例规定，有下列行为之一的，由县级以上人民政府广播电视行政部门责令停止违法活动，给予警告，没收违法所得，可以并处2万元以下的罚款；情节严重的，</w:t>
      </w:r>
      <w:r>
        <w:rPr>
          <w:rFonts w:hAnsi="宋体" w:eastAsia="仿宋_GB2312" w:cs="宋体"/>
          <w:sz w:val="32"/>
          <w:szCs w:val="32"/>
        </w:rPr>
        <w:t>由原批准机</w:t>
      </w:r>
      <w:r>
        <w:rPr>
          <w:rFonts w:hint="eastAsia" w:ascii="仿宋_GB2312" w:hAnsi="仿宋_GB2312" w:eastAsia="仿宋_GB2312" w:cs="仿宋_GB2312"/>
          <w:sz w:val="32"/>
          <w:szCs w:val="32"/>
        </w:rPr>
        <w:t>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(一)未经批准，擅自变更台名、台标、节目设置范围或者节目套数的；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(二)出租、转让播出时段的；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(三)转播、播放广播电视节目违反规定的；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(四)播放境外广播电视节目或者广告的时间超出规定的；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(五)播放未取得广播电视节目制作经营许可的单位制作的</w:t>
      </w:r>
      <w:r>
        <w:rPr>
          <w:rFonts w:hAnsi="宋体" w:eastAsia="仿宋_GB2312" w:cs="宋体"/>
          <w:sz w:val="32"/>
          <w:szCs w:val="32"/>
        </w:rPr>
        <w:t>广播电</w:t>
      </w:r>
      <w:r>
        <w:rPr>
          <w:rFonts w:hint="eastAsia" w:ascii="仿宋_GB2312" w:hAnsi="仿宋_GB2312" w:eastAsia="仿宋_GB2312" w:cs="仿宋_GB2312"/>
          <w:sz w:val="32"/>
          <w:szCs w:val="32"/>
        </w:rPr>
        <w:t>视节目或者未取得电视剧制作许可的单位制作的电视剧的；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(六)播放未经批准的境外电影、电视剧和其他广播电视节目的；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(七)教育电视台播放本条例第四十四条规定禁止播放的节目的；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(八)未经批准，擅自举办广播电视节目交流、交易活动的。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Ansi="宋体" w:eastAsia="仿宋_GB2312" w:cs="宋体"/>
          <w:sz w:val="32"/>
          <w:szCs w:val="32"/>
        </w:rPr>
        <w:t>　违反本条例</w:t>
      </w:r>
      <w:r>
        <w:rPr>
          <w:rFonts w:hint="eastAsia" w:ascii="仿宋_GB2312" w:hAnsi="仿宋_GB2312" w:eastAsia="仿宋_GB2312" w:cs="仿宋_GB2312"/>
          <w:sz w:val="32"/>
          <w:szCs w:val="32"/>
        </w:rPr>
        <w:t>规定，有下列行为之一的，由县级以上人民政府广播电视行政部门责令停止违法活动，给予警告，没收违法所得和从事违法活动的专用工具、设备，可以并处2万元以下的罚款；情节严重的，由原批准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(一)出租、转让频率、频段，擅自变更广播电视发射台、转播台技术参数的；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(二)广播电视发射台、转播台擅自播放自办节目、插播广告的；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(三)未经批准，擅自利用卫星方式传输广播电视节目的；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(四)未经批准，擅自以卫星等传输方式进口、转播境外广播电视节目的；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(五)未经批准，擅自利用有线广播电视传输覆盖网播放节目的；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(六)未经批准，擅自进行广播电视传输覆盖网的工程选址、设计、施工、安装的；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(七)侵占、干扰广播电视专用频率，擅自截传、干扰、解扰广播电视信号的。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第五十二条</w:t>
      </w:r>
      <w:r>
        <w:rPr>
          <w:rFonts w:hAnsi="宋体" w:eastAsia="仿宋_GB2312" w:cs="宋体"/>
          <w:sz w:val="32"/>
          <w:szCs w:val="32"/>
        </w:rPr>
        <w:t>　违反本条</w:t>
      </w:r>
      <w:r>
        <w:rPr>
          <w:rFonts w:hint="eastAsia" w:ascii="仿宋_GB2312" w:hAnsi="仿宋_GB2312" w:eastAsia="仿宋_GB2312" w:cs="仿宋_GB2312"/>
          <w:sz w:val="32"/>
          <w:szCs w:val="32"/>
        </w:rPr>
        <w:t>例规定，危害广播电台、电视台安全播出的，破坏广播电视设施的，由县级以上人民政府广播电视行政部门责令停止违法活动；情节严重的，处2万元以上5万元以下的罚款；造成损害的，侵害人应当依法赔偿损失；构成犯罪</w:t>
      </w:r>
      <w:r>
        <w:rPr>
          <w:rFonts w:hAnsi="宋体" w:eastAsia="仿宋_GB2312" w:cs="宋体"/>
          <w:sz w:val="32"/>
          <w:szCs w:val="32"/>
        </w:rPr>
        <w:t>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Ansi="宋体" w:eastAsia="仿宋_GB2312" w:cs="宋体"/>
          <w:sz w:val="32"/>
          <w:szCs w:val="32"/>
        </w:rPr>
        <w:t>　广播电视行政</w:t>
      </w:r>
      <w:r>
        <w:rPr>
          <w:rFonts w:hint="eastAsia" w:ascii="仿宋_GB2312" w:hAnsi="仿宋_GB2312" w:eastAsia="仿宋_GB2312" w:cs="仿宋_GB2312"/>
          <w:sz w:val="32"/>
          <w:szCs w:val="32"/>
        </w:rPr>
        <w:t>部门及其工作人员在广播电视管理工作中滥用职权、玩忽职守、徇私舞弊，构成犯罪的，依法追究刑事责任；尚不构成犯罪的，依法给予行政处分。</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Ansi="宋体" w:eastAsia="仿宋_GB2312" w:cs="宋体"/>
          <w:sz w:val="32"/>
          <w:szCs w:val="32"/>
        </w:rPr>
        <w:t>　本条例</w:t>
      </w:r>
      <w:r>
        <w:rPr>
          <w:rFonts w:hint="eastAsia" w:ascii="仿宋_GB2312" w:hAnsi="仿宋_GB2312" w:eastAsia="仿宋_GB2312" w:cs="仿宋_GB2312"/>
          <w:sz w:val="32"/>
          <w:szCs w:val="32"/>
        </w:rPr>
        <w:t>施行前已经设立的广播电台、电视台、教育电视台、广播电视发射台、转播台、广播电视节目制作经营单位，自本条例施行之日起6个月内，应当依照本条例的规定重新办理审核手续；不符合本条例规定的，予以撤销；已有的县级教育电视台可以与县级电视台合并，开办教育节目频道。</w:t>
      </w:r>
    </w:p>
    <w:p>
      <w:pPr>
        <w:pStyle w:val="11"/>
        <w:ind w:firstLine="640" w:firstLineChars="200"/>
        <w:rPr>
          <w:rFonts w:hint="eastAsia" w:ascii="楷体_GB2312" w:hAnsi="楷体_GB2312" w:eastAsia="楷体_GB2312" w:cs="楷体_GB2312"/>
          <w:b w:val="0"/>
          <w:bCs w:val="0"/>
          <w:spacing w:val="0"/>
          <w:sz w:val="32"/>
          <w:szCs w:val="32"/>
          <w:lang w:val="en-US" w:eastAsia="zh-CN"/>
        </w:rPr>
      </w:pPr>
      <w:r>
        <w:rPr>
          <w:rFonts w:hint="eastAsia" w:ascii="方正黑体_GBK" w:hAnsi="方正黑体_GBK" w:eastAsia="方正黑体_GBK" w:cs="方正黑体_GBK"/>
          <w:sz w:val="32"/>
          <w:szCs w:val="32"/>
        </w:rPr>
        <w:t>第五十五条</w:t>
      </w:r>
      <w:r>
        <w:rPr>
          <w:rFonts w:hAnsi="宋体" w:eastAsia="仿宋_GB2312" w:cs="宋体"/>
          <w:sz w:val="32"/>
          <w:szCs w:val="32"/>
        </w:rPr>
        <w:t>　本条例</w:t>
      </w:r>
      <w:bookmarkStart w:id="0" w:name="_GoBack"/>
      <w:r>
        <w:rPr>
          <w:rFonts w:hint="eastAsia" w:ascii="仿宋_GB2312" w:hAnsi="仿宋_GB2312" w:eastAsia="仿宋_GB2312" w:cs="仿宋_GB2312"/>
          <w:sz w:val="32"/>
          <w:szCs w:val="32"/>
        </w:rPr>
        <w:t>自1997年9月1日起施行。</w:t>
      </w:r>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025F1A"/>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CE696C"/>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2FF526FD"/>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78409F"/>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5708</Words>
  <Characters>5726</Characters>
  <Lines>69</Lines>
  <Paragraphs>19</Paragraphs>
  <TotalTime>2</TotalTime>
  <ScaleCrop>false</ScaleCrop>
  <LinksUpToDate>false</LinksUpToDate>
  <CharactersWithSpaces>5795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2022-05-27T15:00:49Z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