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07F1" w:rsidRDefault="00C207F1">
      <w:pPr>
        <w:jc w:val="center"/>
        <w:rPr>
          <w:b/>
          <w:bCs/>
          <w:sz w:val="44"/>
          <w:szCs w:val="44"/>
        </w:rPr>
      </w:pPr>
    </w:p>
    <w:p w:rsidR="00C207F1" w:rsidRDefault="00AD1BDF">
      <w:pPr>
        <w:pStyle w:val="a4"/>
        <w:jc w:val="center"/>
        <w:rPr>
          <w:rFonts w:asciiTheme="majorEastAsia" w:eastAsiaTheme="majorEastAsia" w:hAnsiTheme="majorEastAsia" w:cstheme="majorEastAsia"/>
          <w:sz w:val="44"/>
          <w:szCs w:val="44"/>
        </w:rPr>
      </w:pPr>
      <w:r>
        <w:rPr>
          <w:rFonts w:asciiTheme="majorEastAsia" w:eastAsiaTheme="majorEastAsia" w:hAnsiTheme="majorEastAsia" w:cstheme="majorEastAsia" w:hint="eastAsia"/>
          <w:sz w:val="44"/>
          <w:szCs w:val="44"/>
        </w:rPr>
        <w:t>中华人民共和国计算机信息系统安全保护条例</w:t>
      </w:r>
    </w:p>
    <w:p w:rsidR="00C207F1" w:rsidRDefault="00C207F1">
      <w:pPr>
        <w:pStyle w:val="a4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</w:p>
    <w:p w:rsidR="00C207F1" w:rsidRDefault="00AD1BDF">
      <w:pPr>
        <w:pStyle w:val="a4"/>
        <w:ind w:firstLineChars="200" w:firstLine="664"/>
        <w:jc w:val="left"/>
        <w:rPr>
          <w:rFonts w:ascii="楷体_GB2312" w:eastAsia="楷体_GB2312" w:hAnsi="楷体_GB2312" w:cs="楷体_GB2312"/>
          <w:spacing w:val="6"/>
          <w:sz w:val="32"/>
          <w:szCs w:val="32"/>
        </w:rPr>
      </w:pPr>
      <w:r>
        <w:rPr>
          <w:rFonts w:ascii="楷体_GB2312" w:eastAsia="楷体_GB2312" w:hAnsi="楷体_GB2312" w:cs="楷体_GB2312" w:hint="eastAsia"/>
          <w:spacing w:val="6"/>
          <w:sz w:val="32"/>
          <w:szCs w:val="32"/>
        </w:rPr>
        <w:t>(1994</w:t>
      </w:r>
      <w:r>
        <w:rPr>
          <w:rFonts w:ascii="楷体_GB2312" w:eastAsia="楷体_GB2312" w:hAnsi="楷体_GB2312" w:cs="楷体_GB2312" w:hint="eastAsia"/>
          <w:spacing w:val="6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pacing w:val="6"/>
          <w:sz w:val="32"/>
          <w:szCs w:val="32"/>
        </w:rPr>
        <w:t>2</w:t>
      </w:r>
      <w:r>
        <w:rPr>
          <w:rFonts w:ascii="楷体_GB2312" w:eastAsia="楷体_GB2312" w:hAnsi="楷体_GB2312" w:cs="楷体_GB2312" w:hint="eastAsia"/>
          <w:spacing w:val="6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pacing w:val="6"/>
          <w:sz w:val="32"/>
          <w:szCs w:val="32"/>
        </w:rPr>
        <w:t>18</w:t>
      </w:r>
      <w:r>
        <w:rPr>
          <w:rFonts w:ascii="楷体_GB2312" w:eastAsia="楷体_GB2312" w:hAnsi="楷体_GB2312" w:cs="楷体_GB2312" w:hint="eastAsia"/>
          <w:spacing w:val="6"/>
          <w:sz w:val="32"/>
          <w:szCs w:val="32"/>
        </w:rPr>
        <w:t>日中华人民共和国国务院令第</w:t>
      </w:r>
      <w:r>
        <w:rPr>
          <w:rFonts w:ascii="楷体_GB2312" w:eastAsia="楷体_GB2312" w:hAnsi="楷体_GB2312" w:cs="楷体_GB2312" w:hint="eastAsia"/>
          <w:spacing w:val="6"/>
          <w:sz w:val="32"/>
          <w:szCs w:val="32"/>
        </w:rPr>
        <w:t>147</w:t>
      </w:r>
      <w:r>
        <w:rPr>
          <w:rFonts w:ascii="楷体_GB2312" w:eastAsia="楷体_GB2312" w:hAnsi="楷体_GB2312" w:cs="楷体_GB2312" w:hint="eastAsia"/>
          <w:spacing w:val="6"/>
          <w:sz w:val="32"/>
          <w:szCs w:val="32"/>
        </w:rPr>
        <w:t>号发布　自发布之日起施行</w:t>
      </w:r>
      <w:r>
        <w:rPr>
          <w:rFonts w:ascii="楷体_GB2312" w:eastAsia="楷体_GB2312" w:hAnsi="楷体_GB2312" w:cs="楷体_GB2312" w:hint="eastAsia"/>
          <w:spacing w:val="6"/>
          <w:sz w:val="32"/>
          <w:szCs w:val="32"/>
        </w:rPr>
        <w:t>)</w:t>
      </w:r>
    </w:p>
    <w:p w:rsidR="00C207F1" w:rsidRDefault="00AD1BDF">
      <w:pPr>
        <w:pStyle w:val="2"/>
      </w:pPr>
      <w:r>
        <w:rPr>
          <w:rFonts w:ascii="Times New Roman" w:hAnsi="Times New Roman" w:cs="Times New Roman"/>
        </w:rPr>
        <w:t>第一章　总　　则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为了保护计算机信息系统的安全，促进计算机的应用和发展，保障社会主义现代化建设的顺利进行，制定本条例。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本条例所称的计算机信息系统，是指由计算机及其相关的和配套的设</w:t>
      </w:r>
      <w:r>
        <w:rPr>
          <w:rFonts w:ascii="仿宋_GB2312" w:eastAsia="仿宋_GB2312" w:hAnsi="仿宋_GB2312" w:cs="仿宋_GB2312" w:hint="eastAsia"/>
          <w:sz w:val="32"/>
          <w:szCs w:val="32"/>
        </w:rPr>
        <w:t>备、设施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含网络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构</w:t>
      </w:r>
      <w:r>
        <w:rPr>
          <w:rFonts w:ascii="Times New Roman" w:eastAsia="仿宋_GB2312" w:hAnsi="Times New Roman" w:cs="Times New Roman"/>
          <w:sz w:val="32"/>
          <w:szCs w:val="32"/>
        </w:rPr>
        <w:t>成的，按照一定的应用目标和规则对信息进行采集、加工、存储、传输、检索等处理的人机系统。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计算机信息</w:t>
      </w:r>
      <w:r>
        <w:rPr>
          <w:rFonts w:ascii="仿宋_GB2312" w:eastAsia="仿宋_GB2312" w:hAnsi="仿宋_GB2312" w:cs="仿宋_GB2312" w:hint="eastAsia"/>
          <w:sz w:val="32"/>
          <w:szCs w:val="32"/>
        </w:rPr>
        <w:t>系统的安全保护，应当保障计算机及其相关的和配套的设备、设施</w:t>
      </w: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含网络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的安全，运行环境的安全，保障信息的安全，保障计算机功能的正常发挥，</w:t>
      </w:r>
      <w:r>
        <w:rPr>
          <w:rFonts w:ascii="Times New Roman" w:eastAsia="仿宋_GB2312" w:hAnsi="Times New Roman" w:cs="Times New Roman"/>
          <w:sz w:val="32"/>
          <w:szCs w:val="32"/>
        </w:rPr>
        <w:t>以维护计算机信息系统的安全运行。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计算机信息系</w:t>
      </w:r>
      <w:r>
        <w:rPr>
          <w:rFonts w:ascii="仿宋_GB2312" w:eastAsia="仿宋_GB2312" w:hAnsi="仿宋_GB2312" w:cs="仿宋_GB2312" w:hint="eastAsia"/>
          <w:sz w:val="32"/>
          <w:szCs w:val="32"/>
        </w:rPr>
        <w:t>统的安全保护工作，重点维护国家事务、经济建设、国防建设、尖端科学技术等重要领域的计算机信息系统的安全。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中华人民共和国境内的计算机信息系统的安全保护，适用本条例。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未联网的微型计算机的安全保护办法，另行制定。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公安部主管全国计算机</w:t>
      </w:r>
      <w:r>
        <w:rPr>
          <w:rFonts w:ascii="仿宋_GB2312" w:eastAsia="仿宋_GB2312" w:hAnsi="仿宋_GB2312" w:cs="仿宋_GB2312" w:hint="eastAsia"/>
          <w:sz w:val="32"/>
          <w:szCs w:val="32"/>
        </w:rPr>
        <w:t>信息系统安全保护工作。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国家安全部、国家保密局和国务院其他有关部门，在国务院规定的职责范围内做好计算机信息系统安全保护的有</w:t>
      </w:r>
      <w:r>
        <w:rPr>
          <w:rFonts w:ascii="Times New Roman" w:eastAsia="仿宋_GB2312" w:hAnsi="Times New Roman" w:cs="Times New Roman"/>
          <w:sz w:val="32"/>
          <w:szCs w:val="32"/>
        </w:rPr>
        <w:t>关工作。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任何组织或者个人，不得利用计算机信息系统从事危害国家利益、集体利益和公民合法利益的活动，不得危害计算机信息系统的安全。</w:t>
      </w:r>
    </w:p>
    <w:p w:rsidR="00C207F1" w:rsidRDefault="00AD1BDF">
      <w:pPr>
        <w:pStyle w:val="2"/>
      </w:pPr>
      <w:r>
        <w:t>第二章　安全保护制度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计算机信息系统的建设和应用，应当遵守法律、行政法规和国家其他有关规定。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计算机信息系统实行安全等级保护。安全等级的划分标</w:t>
      </w:r>
      <w:bookmarkStart w:id="0" w:name="_GoBack"/>
      <w:r>
        <w:rPr>
          <w:rFonts w:ascii="Times New Roman" w:eastAsia="仿宋_GB2312" w:hAnsi="Times New Roman" w:cs="Times New Roman"/>
          <w:spacing w:val="-6"/>
          <w:sz w:val="32"/>
          <w:szCs w:val="32"/>
        </w:rPr>
        <w:t>准和安全等级保护的具体办法，由公安部会同有关部门制</w:t>
      </w:r>
      <w:bookmarkEnd w:id="0"/>
      <w:r>
        <w:rPr>
          <w:rFonts w:ascii="Times New Roman" w:eastAsia="仿宋_GB2312" w:hAnsi="Times New Roman" w:cs="Times New Roman"/>
          <w:sz w:val="32"/>
          <w:szCs w:val="32"/>
        </w:rPr>
        <w:t>定。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计</w:t>
      </w:r>
      <w:r>
        <w:rPr>
          <w:rFonts w:ascii="Times New Roman" w:eastAsia="仿宋_GB2312" w:hAnsi="Times New Roman" w:cs="Times New Roman"/>
          <w:sz w:val="32"/>
          <w:szCs w:val="32"/>
        </w:rPr>
        <w:t>算机机房应当符合国家标准和国家有关规定。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在计算机机房附近施工，不得危害计算机信息系统的安全。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进行国际联网的计算机信息系统，由计算机信息系统的使用单位报省级以上人民政府公安机关备案。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运输、携带、邮寄计算机信息媒体进出境的，应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当如实向海关申报。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计算机信息系统的使用单位应当建立健全安全管理制度，负责本单位计算机信息系统的安全保护工作。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对计算机信</w:t>
      </w:r>
      <w:r>
        <w:rPr>
          <w:rFonts w:ascii="仿宋_GB2312" w:eastAsia="仿宋_GB2312" w:hAnsi="仿宋_GB2312" w:cs="仿宋_GB2312" w:hint="eastAsia"/>
          <w:sz w:val="32"/>
          <w:szCs w:val="32"/>
        </w:rPr>
        <w:t>息系统中发生的案件，有关使用单位应当在</w:t>
      </w:r>
      <w:r>
        <w:rPr>
          <w:rFonts w:ascii="仿宋_GB2312" w:eastAsia="仿宋_GB2312" w:hAnsi="仿宋_GB2312" w:cs="仿宋_GB2312" w:hint="eastAsia"/>
          <w:sz w:val="32"/>
          <w:szCs w:val="32"/>
        </w:rPr>
        <w:t>24</w:t>
      </w:r>
      <w:r>
        <w:rPr>
          <w:rFonts w:ascii="仿宋_GB2312" w:eastAsia="仿宋_GB2312" w:hAnsi="仿宋_GB2312" w:cs="仿宋_GB2312" w:hint="eastAsia"/>
          <w:sz w:val="32"/>
          <w:szCs w:val="32"/>
        </w:rPr>
        <w:t>小时内向当地县级以上人民政府公安机</w:t>
      </w:r>
      <w:r>
        <w:rPr>
          <w:rFonts w:ascii="Times New Roman" w:eastAsia="仿宋_GB2312" w:hAnsi="Times New Roman" w:cs="Times New Roman"/>
          <w:sz w:val="32"/>
          <w:szCs w:val="32"/>
        </w:rPr>
        <w:t>关报告。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对计算机病毒和危害社会公共安全的其他有害数据的防治研究工作，由公安部归口管理。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国家对计算机信息系统安全专用产品的销售实行许可证制度。具体办法由公安部会同有关部门制定。</w:t>
      </w:r>
    </w:p>
    <w:p w:rsidR="00C207F1" w:rsidRDefault="00AD1BDF">
      <w:pPr>
        <w:pStyle w:val="2"/>
      </w:pPr>
      <w:r>
        <w:t>第三章　安全监督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公安机关对计算</w:t>
      </w:r>
      <w:r>
        <w:rPr>
          <w:rFonts w:ascii="仿宋_GB2312" w:eastAsia="仿宋_GB2312" w:hAnsi="仿宋_GB2312" w:cs="仿宋_GB2312" w:hint="eastAsia"/>
          <w:sz w:val="32"/>
          <w:szCs w:val="32"/>
        </w:rPr>
        <w:t>机信息系统安全保护工作行使下列监督职权：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监督、检查、指导计算机信息系统安全保护工作；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二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查处危害计算机信息系统安全的违法犯罪案件；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三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履行计算机信息系统安全保护工作的其他监督职责。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公安机关发现影响计算机信息系统安全的隐患时，应当及时通知使用单位采取安全保护措施。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第十九条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公安部在紧急情况下，可以就涉及计算机信息系统安全的特定事项发布专项通令。</w:t>
      </w:r>
    </w:p>
    <w:p w:rsidR="00C207F1" w:rsidRDefault="00AD1BDF">
      <w:pPr>
        <w:pStyle w:val="2"/>
      </w:pPr>
      <w:r>
        <w:lastRenderedPageBreak/>
        <w:t>第四章　法律责任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违反本条例的</w:t>
      </w:r>
      <w:r>
        <w:rPr>
          <w:rFonts w:ascii="仿宋_GB2312" w:eastAsia="仿宋_GB2312" w:hAnsi="仿宋_GB2312" w:cs="仿宋_GB2312" w:hint="eastAsia"/>
          <w:sz w:val="32"/>
          <w:szCs w:val="32"/>
        </w:rPr>
        <w:t>规定，有下列行为之一的，由公安机关处以警告或者停机整顿：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一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违反计算机信息系统安全等级保护制度，危害计算机信息系统安全的；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二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违反计算机信息系统国际联网备案制度的；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三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不按照规定时间报告计算机信息系统中发生的案件的；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四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接到公安机关要求改进安全状况的通知后，在限期内拒不改进的；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(</w:t>
      </w:r>
      <w:r>
        <w:rPr>
          <w:rFonts w:ascii="仿宋_GB2312" w:eastAsia="仿宋_GB2312" w:hAnsi="仿宋_GB2312" w:cs="仿宋_GB2312" w:hint="eastAsia"/>
          <w:sz w:val="32"/>
          <w:szCs w:val="32"/>
        </w:rPr>
        <w:t>五</w:t>
      </w:r>
      <w:r>
        <w:rPr>
          <w:rFonts w:ascii="仿宋_GB2312" w:eastAsia="仿宋_GB2312" w:hAnsi="仿宋_GB2312" w:cs="仿宋_GB2312" w:hint="eastAsia"/>
          <w:sz w:val="32"/>
          <w:szCs w:val="32"/>
        </w:rPr>
        <w:t>)</w:t>
      </w:r>
      <w:r>
        <w:rPr>
          <w:rFonts w:ascii="仿宋_GB2312" w:eastAsia="仿宋_GB2312" w:hAnsi="仿宋_GB2312" w:cs="仿宋_GB2312" w:hint="eastAsia"/>
          <w:sz w:val="32"/>
          <w:szCs w:val="32"/>
        </w:rPr>
        <w:t>有危害计算机信息系统安全的其他行为的。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计算机机房不符合国家标准和国家其他有关规定的，或者在计算机机房附近施工危害计算机信息系统安全的，由公安机关会同有关单位进行处理。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运输、携带、邮寄计算机信息媒体进出境，不如实向海关申报的，由海关依照《中华人民共和国海关法》和本条例以及其他有关法律、法规的规定处理。</w:t>
      </w:r>
    </w:p>
    <w:p w:rsidR="00C207F1" w:rsidRDefault="00AD1BDF">
      <w:pPr>
        <w:pStyle w:val="a4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故意输入计算机病毒以及其他有害数据危害计算机信息系统安全的，或者未经许可出售计算机信息系统安全专用产品的，由公安机关处</w:t>
      </w:r>
      <w:r>
        <w:rPr>
          <w:rFonts w:ascii="仿宋_GB2312" w:eastAsia="仿宋_GB2312" w:hAnsi="仿宋_GB2312" w:cs="仿宋_GB2312" w:hint="eastAsia"/>
          <w:sz w:val="32"/>
          <w:szCs w:val="32"/>
        </w:rPr>
        <w:t>以警告或者对个人处以</w:t>
      </w:r>
      <w:r>
        <w:rPr>
          <w:rFonts w:ascii="仿宋_GB2312" w:eastAsia="仿宋_GB2312" w:hAnsi="仿宋_GB2312" w:cs="仿宋_GB2312" w:hint="eastAsia"/>
          <w:sz w:val="32"/>
          <w:szCs w:val="32"/>
        </w:rPr>
        <w:t>5000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元以下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的罚款、对单位处以</w:t>
      </w:r>
      <w:r>
        <w:rPr>
          <w:rFonts w:ascii="仿宋_GB2312" w:eastAsia="仿宋_GB2312" w:hAnsi="仿宋_GB2312" w:cs="仿宋_GB2312" w:hint="eastAsia"/>
          <w:sz w:val="32"/>
          <w:szCs w:val="32"/>
        </w:rPr>
        <w:t>15000</w:t>
      </w:r>
      <w:r>
        <w:rPr>
          <w:rFonts w:ascii="仿宋_GB2312" w:eastAsia="仿宋_GB2312" w:hAnsi="仿宋_GB2312" w:cs="仿宋_GB2312" w:hint="eastAsia"/>
          <w:sz w:val="32"/>
          <w:szCs w:val="32"/>
        </w:rPr>
        <w:t>元以下的罚款；有违法所得的，除予以没收外，可以处以违法所得</w:t>
      </w:r>
      <w:r w:rsidR="0001569C">
        <w:rPr>
          <w:rFonts w:ascii="仿宋_GB2312" w:eastAsia="仿宋_GB2312" w:hAnsi="仿宋_GB2312" w:cs="仿宋_GB2312" w:hint="eastAsia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sz w:val="32"/>
          <w:szCs w:val="32"/>
        </w:rPr>
        <w:t>至</w:t>
      </w:r>
      <w:r w:rsidR="0001569C">
        <w:rPr>
          <w:rFonts w:ascii="仿宋_GB2312" w:eastAsia="仿宋_GB2312" w:hAnsi="仿宋_GB2312" w:cs="仿宋_GB2312" w:hint="eastAsia"/>
          <w:sz w:val="32"/>
          <w:szCs w:val="32"/>
        </w:rPr>
        <w:t>3</w:t>
      </w:r>
      <w:r>
        <w:rPr>
          <w:rFonts w:ascii="仿宋_GB2312" w:eastAsia="仿宋_GB2312" w:hAnsi="仿宋_GB2312" w:cs="仿宋_GB2312" w:hint="eastAsia"/>
          <w:sz w:val="32"/>
          <w:szCs w:val="32"/>
        </w:rPr>
        <w:t>倍的罚款。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违反本条例的规定，构成违反治安管理行为的，依照《中华人民共和国治安管理处罚条例》的有关规定处罚；构成犯罪的，依法追究刑事责任。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任何组织或者个人违反本条例的规定，给国家、集体或者他人财产造成损失的，应当依法承担民事责任。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第二十六条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当事人对公安机关依照本条例所作出的具体行政行为不服的，可以依法申请行政复议或者提起行政诉讼。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第二十七条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执行本条例的国家公务员利用职权，索取、收受贿赂或者有其他违法、</w:t>
      </w:r>
      <w:r>
        <w:rPr>
          <w:rFonts w:ascii="Times New Roman" w:eastAsia="仿宋_GB2312" w:hAnsi="Times New Roman" w:cs="Times New Roman"/>
          <w:sz w:val="32"/>
          <w:szCs w:val="32"/>
        </w:rPr>
        <w:t>失职行为，构成犯罪的，依法追究刑事责任；尚不构成犯罪的，给予行政处分。</w:t>
      </w:r>
    </w:p>
    <w:p w:rsidR="00C207F1" w:rsidRDefault="00AD1BDF">
      <w:pPr>
        <w:pStyle w:val="2"/>
      </w:pPr>
      <w:r>
        <w:t>第五章　附　　则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第二十八条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本条例下列用语的含义：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计算机病毒，是指编制或者在计算机程序中插入的破坏计算机功能或者毁坏数据，影响计算机使用，并能自我复制的一组计算机指令或者程序代码。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计算机信息系统安全专用产品，是指用于保护计算机信息系统安全的专用硬件和软件产品。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lastRenderedPageBreak/>
        <w:t>第二十九条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军队的计算机信息系统安全保护工作，按照军队的有关法规执行。</w:t>
      </w:r>
    </w:p>
    <w:p w:rsidR="00C207F1" w:rsidRDefault="00AD1BDF">
      <w:pPr>
        <w:pStyle w:val="a4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第三十条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公安部可以根据本条例制定实施办法。</w:t>
      </w:r>
    </w:p>
    <w:p w:rsidR="00C207F1" w:rsidRDefault="00AD1BDF">
      <w:pPr>
        <w:pStyle w:val="a4"/>
        <w:ind w:firstLineChars="200" w:firstLine="640"/>
        <w:jc w:val="lef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第三十一条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　本条例自发布之日起施行。</w:t>
      </w:r>
    </w:p>
    <w:sectPr w:rsidR="00C207F1" w:rsidSect="00C207F1">
      <w:footerReference w:type="default" r:id="rId8"/>
      <w:pgSz w:w="11906" w:h="16838"/>
      <w:pgMar w:top="2098" w:right="1474" w:bottom="1984" w:left="1587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1BDF" w:rsidRDefault="00AD1BDF" w:rsidP="00C207F1">
      <w:r>
        <w:separator/>
      </w:r>
    </w:p>
  </w:endnote>
  <w:endnote w:type="continuationSeparator" w:id="0">
    <w:p w:rsidR="00AD1BDF" w:rsidRDefault="00AD1BDF" w:rsidP="00C207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方正黑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3000509000000000000"/>
    <w:charset w:val="86"/>
    <w:family w:val="auto"/>
    <w:pitch w:val="variable"/>
    <w:sig w:usb0="A00002BF" w:usb1="38CF7CFA" w:usb2="00082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altName w:val="宋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altName w:val="宋体"/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7F1" w:rsidRDefault="00C207F1">
    <w:pPr>
      <w:pStyle w:val="a6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7" o:spid="_x0000_s4097" type="#_x0000_t202" style="position:absolute;margin-left:104pt;margin-top:0;width:2in;height:2in;z-index:251659264;mso-wrap-style:none;mso-position-horizontal:outside;mso-position-horizontal-relative:margin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 filled="f" stroked="f">
          <v:textbox style="mso-fit-shape-to-text:t" inset="0,0,0,0">
            <w:txbxContent>
              <w:p w:rsidR="00C207F1" w:rsidRDefault="00C207F1">
                <w:pPr>
                  <w:pStyle w:val="a6"/>
                  <w:rPr>
                    <w:sz w:val="24"/>
                  </w:rPr>
                </w:pPr>
                <w:r>
                  <w:rPr>
                    <w:rFonts w:hint="eastAsia"/>
                    <w:sz w:val="24"/>
                  </w:rPr>
                  <w:fldChar w:fldCharType="begin"/>
                </w:r>
                <w:r w:rsidR="00AD1BDF">
                  <w:rPr>
                    <w:rFonts w:hint="eastAsia"/>
                    <w:sz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</w:rPr>
                  <w:fldChar w:fldCharType="separate"/>
                </w:r>
                <w:r w:rsidR="0001569C">
                  <w:rPr>
                    <w:noProof/>
                    <w:sz w:val="24"/>
                  </w:rPr>
                  <w:t>- 4 -</w:t>
                </w:r>
                <w:r>
                  <w:rPr>
                    <w:rFonts w:hint="eastAsia"/>
                    <w:sz w:val="24"/>
                  </w:rPr>
                  <w:fldChar w:fldCharType="end"/>
                </w:r>
              </w:p>
            </w:txbxContent>
          </v:textbox>
          <w10:wrap anchorx="margin"/>
        </v:shape>
      </w:pict>
    </w:r>
    <w:sdt>
      <w:sdtPr>
        <w:id w:val="7337133"/>
      </w:sdtPr>
      <w:sdtContent/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1BDF" w:rsidRDefault="00AD1BDF" w:rsidP="00C207F1">
      <w:r>
        <w:separator/>
      </w:r>
    </w:p>
  </w:footnote>
  <w:footnote w:type="continuationSeparator" w:id="0">
    <w:p w:rsidR="00AD1BDF" w:rsidRDefault="00AD1BDF" w:rsidP="00C207F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hideSpellingErrors/>
  <w:hideGrammaticalErrors/>
  <w:defaultTabStop w:val="420"/>
  <w:drawingGridVerticalSpacing w:val="156"/>
  <w:noPunctuationKerning/>
  <w:characterSpacingControl w:val="compressPunctuation"/>
  <w:hdrShapeDefaults>
    <o:shapedefaults v:ext="edit" spidmax="6146"/>
    <o:shapelayout v:ext="edit">
      <o:idmap v:ext="edit" data="3,4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OTk2NmVkYjNiZGQzMjI3MDg4NzEwNTdjZDg4NjI3NjYifQ=="/>
  </w:docVars>
  <w:rsids>
    <w:rsidRoot w:val="00C679F8"/>
    <w:rsid w:val="00002FCE"/>
    <w:rsid w:val="0001569C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67B1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14DF6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328D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AD1BDF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07F1"/>
    <w:rsid w:val="00C23820"/>
    <w:rsid w:val="00C330A3"/>
    <w:rsid w:val="00C44E90"/>
    <w:rsid w:val="00C603F7"/>
    <w:rsid w:val="00C679F8"/>
    <w:rsid w:val="00C87FFA"/>
    <w:rsid w:val="00C90686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3B6008"/>
    <w:rsid w:val="0152181F"/>
    <w:rsid w:val="019F0A04"/>
    <w:rsid w:val="01AB304A"/>
    <w:rsid w:val="01B023D3"/>
    <w:rsid w:val="01CF6706"/>
    <w:rsid w:val="02162413"/>
    <w:rsid w:val="026D2287"/>
    <w:rsid w:val="02982C5B"/>
    <w:rsid w:val="029A493F"/>
    <w:rsid w:val="02B836F8"/>
    <w:rsid w:val="02C214A5"/>
    <w:rsid w:val="02D3568D"/>
    <w:rsid w:val="03224E11"/>
    <w:rsid w:val="03356D16"/>
    <w:rsid w:val="03985ADA"/>
    <w:rsid w:val="039F0CBD"/>
    <w:rsid w:val="03B14F7A"/>
    <w:rsid w:val="03C9760A"/>
    <w:rsid w:val="040942DE"/>
    <w:rsid w:val="04401145"/>
    <w:rsid w:val="048674DB"/>
    <w:rsid w:val="04BF1AB7"/>
    <w:rsid w:val="04C76CE9"/>
    <w:rsid w:val="051529ED"/>
    <w:rsid w:val="05220095"/>
    <w:rsid w:val="058213F7"/>
    <w:rsid w:val="05DE7F94"/>
    <w:rsid w:val="06083039"/>
    <w:rsid w:val="06A0228E"/>
    <w:rsid w:val="06D97D74"/>
    <w:rsid w:val="06E72AA9"/>
    <w:rsid w:val="07380815"/>
    <w:rsid w:val="07405EF4"/>
    <w:rsid w:val="0788080A"/>
    <w:rsid w:val="07A12BB9"/>
    <w:rsid w:val="07E71367"/>
    <w:rsid w:val="087B0178"/>
    <w:rsid w:val="08881B4E"/>
    <w:rsid w:val="089C3067"/>
    <w:rsid w:val="08BC05A4"/>
    <w:rsid w:val="08FF0C17"/>
    <w:rsid w:val="094845F0"/>
    <w:rsid w:val="0963250F"/>
    <w:rsid w:val="09723D9C"/>
    <w:rsid w:val="097F7BAD"/>
    <w:rsid w:val="09954D05"/>
    <w:rsid w:val="09B60066"/>
    <w:rsid w:val="0A6920EC"/>
    <w:rsid w:val="0A8C2526"/>
    <w:rsid w:val="0AE962F4"/>
    <w:rsid w:val="0AEB2A0D"/>
    <w:rsid w:val="0B1D5B42"/>
    <w:rsid w:val="0B3D0578"/>
    <w:rsid w:val="0B97014A"/>
    <w:rsid w:val="0BAC424B"/>
    <w:rsid w:val="0C1E058F"/>
    <w:rsid w:val="0C255D01"/>
    <w:rsid w:val="0C297D97"/>
    <w:rsid w:val="0D3C4224"/>
    <w:rsid w:val="0D433E68"/>
    <w:rsid w:val="0D610029"/>
    <w:rsid w:val="0D854598"/>
    <w:rsid w:val="0D88679D"/>
    <w:rsid w:val="0DFE10B9"/>
    <w:rsid w:val="0E6A2534"/>
    <w:rsid w:val="0EAA5CA9"/>
    <w:rsid w:val="0EBE2E9F"/>
    <w:rsid w:val="0FA71237"/>
    <w:rsid w:val="0FE04659"/>
    <w:rsid w:val="1043549E"/>
    <w:rsid w:val="104A251D"/>
    <w:rsid w:val="107A4DEE"/>
    <w:rsid w:val="10A47D69"/>
    <w:rsid w:val="10CC2C63"/>
    <w:rsid w:val="11366EEC"/>
    <w:rsid w:val="11E84D8F"/>
    <w:rsid w:val="11EB32E3"/>
    <w:rsid w:val="12146020"/>
    <w:rsid w:val="127C590E"/>
    <w:rsid w:val="12C10B30"/>
    <w:rsid w:val="12F06217"/>
    <w:rsid w:val="134A1994"/>
    <w:rsid w:val="136642BB"/>
    <w:rsid w:val="13B95D9B"/>
    <w:rsid w:val="142327B5"/>
    <w:rsid w:val="14346C4D"/>
    <w:rsid w:val="14484CDF"/>
    <w:rsid w:val="155E2CB3"/>
    <w:rsid w:val="157124FD"/>
    <w:rsid w:val="159960F9"/>
    <w:rsid w:val="15AD7B14"/>
    <w:rsid w:val="15B17054"/>
    <w:rsid w:val="160A20C3"/>
    <w:rsid w:val="16173655"/>
    <w:rsid w:val="16423E0E"/>
    <w:rsid w:val="16E85B46"/>
    <w:rsid w:val="174517D7"/>
    <w:rsid w:val="18413C16"/>
    <w:rsid w:val="18452D92"/>
    <w:rsid w:val="18971E78"/>
    <w:rsid w:val="18B43502"/>
    <w:rsid w:val="18C776B0"/>
    <w:rsid w:val="18D31A30"/>
    <w:rsid w:val="198A0A54"/>
    <w:rsid w:val="19DB6C33"/>
    <w:rsid w:val="1A3209E2"/>
    <w:rsid w:val="1A8E3AF5"/>
    <w:rsid w:val="1ABC528A"/>
    <w:rsid w:val="1AC13CB4"/>
    <w:rsid w:val="1B2039C2"/>
    <w:rsid w:val="1B256F50"/>
    <w:rsid w:val="1BAF2172"/>
    <w:rsid w:val="1C6F6A7C"/>
    <w:rsid w:val="1C71182F"/>
    <w:rsid w:val="1C9212F7"/>
    <w:rsid w:val="1D1A78F5"/>
    <w:rsid w:val="1D7E4D7C"/>
    <w:rsid w:val="1DE31DD5"/>
    <w:rsid w:val="1DF16766"/>
    <w:rsid w:val="1E4C028F"/>
    <w:rsid w:val="1F501AAA"/>
    <w:rsid w:val="1F850CB0"/>
    <w:rsid w:val="1FA75BB5"/>
    <w:rsid w:val="1FE16FBA"/>
    <w:rsid w:val="1FF628F6"/>
    <w:rsid w:val="1FFE59F4"/>
    <w:rsid w:val="206846D2"/>
    <w:rsid w:val="208F14A3"/>
    <w:rsid w:val="2096095A"/>
    <w:rsid w:val="20D86240"/>
    <w:rsid w:val="21351BF6"/>
    <w:rsid w:val="21CB6604"/>
    <w:rsid w:val="21CE0F2E"/>
    <w:rsid w:val="221D0BEA"/>
    <w:rsid w:val="22DA3F2A"/>
    <w:rsid w:val="22DD4281"/>
    <w:rsid w:val="232040C6"/>
    <w:rsid w:val="23341BEE"/>
    <w:rsid w:val="247B27CE"/>
    <w:rsid w:val="24FA302F"/>
    <w:rsid w:val="253620CC"/>
    <w:rsid w:val="25636DDB"/>
    <w:rsid w:val="25690A08"/>
    <w:rsid w:val="25981EEB"/>
    <w:rsid w:val="25BF3D61"/>
    <w:rsid w:val="25F044FF"/>
    <w:rsid w:val="26282719"/>
    <w:rsid w:val="265A74CD"/>
    <w:rsid w:val="266D43E5"/>
    <w:rsid w:val="26A760E3"/>
    <w:rsid w:val="26BD5EFD"/>
    <w:rsid w:val="26C10A61"/>
    <w:rsid w:val="26CA1A3A"/>
    <w:rsid w:val="26D80C65"/>
    <w:rsid w:val="270C127F"/>
    <w:rsid w:val="271E2FCD"/>
    <w:rsid w:val="27680A3B"/>
    <w:rsid w:val="278A0CBD"/>
    <w:rsid w:val="278B6531"/>
    <w:rsid w:val="27A96F19"/>
    <w:rsid w:val="27BE64AF"/>
    <w:rsid w:val="2834230D"/>
    <w:rsid w:val="287A18EA"/>
    <w:rsid w:val="28F06262"/>
    <w:rsid w:val="28F8723D"/>
    <w:rsid w:val="29480445"/>
    <w:rsid w:val="29824406"/>
    <w:rsid w:val="299C79B4"/>
    <w:rsid w:val="2A8D0D45"/>
    <w:rsid w:val="2B01664D"/>
    <w:rsid w:val="2B4F432A"/>
    <w:rsid w:val="2B6968CF"/>
    <w:rsid w:val="2BEC1432"/>
    <w:rsid w:val="2C0E29D0"/>
    <w:rsid w:val="2C382E26"/>
    <w:rsid w:val="2C7458A4"/>
    <w:rsid w:val="2C9D0D82"/>
    <w:rsid w:val="2D0B2DBD"/>
    <w:rsid w:val="2D644059"/>
    <w:rsid w:val="2DBE0D65"/>
    <w:rsid w:val="2DDE6B1E"/>
    <w:rsid w:val="2E1B43B4"/>
    <w:rsid w:val="2E5F5866"/>
    <w:rsid w:val="2ED32E01"/>
    <w:rsid w:val="2F435B16"/>
    <w:rsid w:val="2FF20DF5"/>
    <w:rsid w:val="30824D76"/>
    <w:rsid w:val="30E366F7"/>
    <w:rsid w:val="313E5963"/>
    <w:rsid w:val="318138A8"/>
    <w:rsid w:val="318215B1"/>
    <w:rsid w:val="31F05688"/>
    <w:rsid w:val="31F575B2"/>
    <w:rsid w:val="320E2B0A"/>
    <w:rsid w:val="32252208"/>
    <w:rsid w:val="3242780E"/>
    <w:rsid w:val="324E5F48"/>
    <w:rsid w:val="325E7BE3"/>
    <w:rsid w:val="32843905"/>
    <w:rsid w:val="32E34D98"/>
    <w:rsid w:val="330624E0"/>
    <w:rsid w:val="330C4F96"/>
    <w:rsid w:val="330D4027"/>
    <w:rsid w:val="331525BD"/>
    <w:rsid w:val="3330356C"/>
    <w:rsid w:val="33CF5811"/>
    <w:rsid w:val="34031BBE"/>
    <w:rsid w:val="342D6C5D"/>
    <w:rsid w:val="349C60FB"/>
    <w:rsid w:val="34B24EB5"/>
    <w:rsid w:val="34C9780A"/>
    <w:rsid w:val="34DC1FAB"/>
    <w:rsid w:val="34E116C0"/>
    <w:rsid w:val="35095248"/>
    <w:rsid w:val="355560D1"/>
    <w:rsid w:val="35AE4DD0"/>
    <w:rsid w:val="35E26969"/>
    <w:rsid w:val="364F705A"/>
    <w:rsid w:val="36EB04F2"/>
    <w:rsid w:val="374457C8"/>
    <w:rsid w:val="37A61CD2"/>
    <w:rsid w:val="37BE1588"/>
    <w:rsid w:val="37D83957"/>
    <w:rsid w:val="37EB78B4"/>
    <w:rsid w:val="386D21AD"/>
    <w:rsid w:val="387E7233"/>
    <w:rsid w:val="38851898"/>
    <w:rsid w:val="388D0D28"/>
    <w:rsid w:val="38C15A39"/>
    <w:rsid w:val="38F14808"/>
    <w:rsid w:val="39AF4CCA"/>
    <w:rsid w:val="39C71577"/>
    <w:rsid w:val="39DE64F8"/>
    <w:rsid w:val="3A7915E5"/>
    <w:rsid w:val="3AF546A0"/>
    <w:rsid w:val="3B1265AF"/>
    <w:rsid w:val="3B596812"/>
    <w:rsid w:val="3B716D70"/>
    <w:rsid w:val="3B8D00E1"/>
    <w:rsid w:val="3BA0652C"/>
    <w:rsid w:val="3C194E23"/>
    <w:rsid w:val="3C372D12"/>
    <w:rsid w:val="3CA23060"/>
    <w:rsid w:val="3CAF6F9F"/>
    <w:rsid w:val="3CDF39C7"/>
    <w:rsid w:val="3CF00FD9"/>
    <w:rsid w:val="3D061E7A"/>
    <w:rsid w:val="3D6B22C9"/>
    <w:rsid w:val="3D762392"/>
    <w:rsid w:val="3DFC6899"/>
    <w:rsid w:val="3E3675FB"/>
    <w:rsid w:val="3E851072"/>
    <w:rsid w:val="3E926100"/>
    <w:rsid w:val="3E9623DC"/>
    <w:rsid w:val="3EEC1919"/>
    <w:rsid w:val="3F2F1CF1"/>
    <w:rsid w:val="3F800236"/>
    <w:rsid w:val="3F8C783C"/>
    <w:rsid w:val="3FDE45BA"/>
    <w:rsid w:val="3FEA25A8"/>
    <w:rsid w:val="3FFC61BF"/>
    <w:rsid w:val="400D315D"/>
    <w:rsid w:val="40226A0B"/>
    <w:rsid w:val="40281164"/>
    <w:rsid w:val="40C1378F"/>
    <w:rsid w:val="40DC5AC3"/>
    <w:rsid w:val="40F66CF8"/>
    <w:rsid w:val="40FE47B4"/>
    <w:rsid w:val="41517290"/>
    <w:rsid w:val="41B857FD"/>
    <w:rsid w:val="41BD6C4F"/>
    <w:rsid w:val="423A6CE0"/>
    <w:rsid w:val="429465D8"/>
    <w:rsid w:val="431B4937"/>
    <w:rsid w:val="434336CE"/>
    <w:rsid w:val="4361706F"/>
    <w:rsid w:val="43CA1521"/>
    <w:rsid w:val="43D46F84"/>
    <w:rsid w:val="444B0E8A"/>
    <w:rsid w:val="448268F9"/>
    <w:rsid w:val="44EC55D9"/>
    <w:rsid w:val="44F7192B"/>
    <w:rsid w:val="452D2D32"/>
    <w:rsid w:val="455A248C"/>
    <w:rsid w:val="45866A2B"/>
    <w:rsid w:val="45A46C77"/>
    <w:rsid w:val="468F3DAD"/>
    <w:rsid w:val="46D80A88"/>
    <w:rsid w:val="46EE0064"/>
    <w:rsid w:val="47671FAE"/>
    <w:rsid w:val="47793996"/>
    <w:rsid w:val="47930EA1"/>
    <w:rsid w:val="47A250A3"/>
    <w:rsid w:val="48624C7F"/>
    <w:rsid w:val="48A936DA"/>
    <w:rsid w:val="48AC4D69"/>
    <w:rsid w:val="494B3B16"/>
    <w:rsid w:val="495D768C"/>
    <w:rsid w:val="499D1725"/>
    <w:rsid w:val="49C224BB"/>
    <w:rsid w:val="4A4F5FBC"/>
    <w:rsid w:val="4A732A37"/>
    <w:rsid w:val="4AE776CE"/>
    <w:rsid w:val="4B2E2D61"/>
    <w:rsid w:val="4BED77F7"/>
    <w:rsid w:val="4CA941E6"/>
    <w:rsid w:val="4CC93DFA"/>
    <w:rsid w:val="4CEA7E6E"/>
    <w:rsid w:val="4D7C1855"/>
    <w:rsid w:val="4DC1643C"/>
    <w:rsid w:val="4DC87E21"/>
    <w:rsid w:val="4DCE7E9C"/>
    <w:rsid w:val="4E4E7955"/>
    <w:rsid w:val="4E6576C1"/>
    <w:rsid w:val="4E6A2FDF"/>
    <w:rsid w:val="4E777C22"/>
    <w:rsid w:val="4EBF6A8F"/>
    <w:rsid w:val="4EC40795"/>
    <w:rsid w:val="4EDF3D2B"/>
    <w:rsid w:val="4EED79F5"/>
    <w:rsid w:val="4F0204E1"/>
    <w:rsid w:val="4FCF1351"/>
    <w:rsid w:val="505A0C64"/>
    <w:rsid w:val="5080370D"/>
    <w:rsid w:val="50F01501"/>
    <w:rsid w:val="512A1D93"/>
    <w:rsid w:val="5146198F"/>
    <w:rsid w:val="514708BF"/>
    <w:rsid w:val="5179395B"/>
    <w:rsid w:val="519D25A2"/>
    <w:rsid w:val="51F44E31"/>
    <w:rsid w:val="51FA1837"/>
    <w:rsid w:val="52093230"/>
    <w:rsid w:val="523E4510"/>
    <w:rsid w:val="523F08A8"/>
    <w:rsid w:val="523F45D1"/>
    <w:rsid w:val="524F6E89"/>
    <w:rsid w:val="52695AB4"/>
    <w:rsid w:val="529D4C7B"/>
    <w:rsid w:val="52C402FD"/>
    <w:rsid w:val="53495A7C"/>
    <w:rsid w:val="538B13EF"/>
    <w:rsid w:val="53BF5C69"/>
    <w:rsid w:val="53DA0A43"/>
    <w:rsid w:val="54031803"/>
    <w:rsid w:val="549067EE"/>
    <w:rsid w:val="54942BB0"/>
    <w:rsid w:val="54C829F5"/>
    <w:rsid w:val="550700D3"/>
    <w:rsid w:val="55B865F8"/>
    <w:rsid w:val="55C0390E"/>
    <w:rsid w:val="55D13F1F"/>
    <w:rsid w:val="55D520AC"/>
    <w:rsid w:val="560523EE"/>
    <w:rsid w:val="566E5F27"/>
    <w:rsid w:val="566F7832"/>
    <w:rsid w:val="56E0027A"/>
    <w:rsid w:val="56E91124"/>
    <w:rsid w:val="57070C7D"/>
    <w:rsid w:val="570E6205"/>
    <w:rsid w:val="575D4E2E"/>
    <w:rsid w:val="577F6B33"/>
    <w:rsid w:val="58035B31"/>
    <w:rsid w:val="582D45D3"/>
    <w:rsid w:val="58F46356"/>
    <w:rsid w:val="58F6185E"/>
    <w:rsid w:val="591257DC"/>
    <w:rsid w:val="59C87720"/>
    <w:rsid w:val="59EC07B2"/>
    <w:rsid w:val="5AB91E0A"/>
    <w:rsid w:val="5ACD03CB"/>
    <w:rsid w:val="5AD84DC4"/>
    <w:rsid w:val="5B353B99"/>
    <w:rsid w:val="5B6D42C1"/>
    <w:rsid w:val="5B903325"/>
    <w:rsid w:val="5BCD3584"/>
    <w:rsid w:val="5BF1724E"/>
    <w:rsid w:val="5C223266"/>
    <w:rsid w:val="5D0B40ED"/>
    <w:rsid w:val="5D101449"/>
    <w:rsid w:val="5D5B758E"/>
    <w:rsid w:val="5D663F23"/>
    <w:rsid w:val="5DB22BFD"/>
    <w:rsid w:val="5DC97723"/>
    <w:rsid w:val="5DD739B2"/>
    <w:rsid w:val="5E8907C8"/>
    <w:rsid w:val="5E900D37"/>
    <w:rsid w:val="5E903ABB"/>
    <w:rsid w:val="5E9911D9"/>
    <w:rsid w:val="5E9F402B"/>
    <w:rsid w:val="5F5011B7"/>
    <w:rsid w:val="5F575403"/>
    <w:rsid w:val="5F741CFE"/>
    <w:rsid w:val="5F88093C"/>
    <w:rsid w:val="5F927ABC"/>
    <w:rsid w:val="5F943BF1"/>
    <w:rsid w:val="5FAD5C1F"/>
    <w:rsid w:val="5FDB251D"/>
    <w:rsid w:val="60492E1B"/>
    <w:rsid w:val="60697C85"/>
    <w:rsid w:val="608900AC"/>
    <w:rsid w:val="60C97D4F"/>
    <w:rsid w:val="60FB7125"/>
    <w:rsid w:val="61152047"/>
    <w:rsid w:val="6160677B"/>
    <w:rsid w:val="61BA4E90"/>
    <w:rsid w:val="61D37928"/>
    <w:rsid w:val="61DB683B"/>
    <w:rsid w:val="61FC3796"/>
    <w:rsid w:val="620467BA"/>
    <w:rsid w:val="622D2BEC"/>
    <w:rsid w:val="62F60DE0"/>
    <w:rsid w:val="63602F66"/>
    <w:rsid w:val="63965DF7"/>
    <w:rsid w:val="63DD0DD3"/>
    <w:rsid w:val="63FB5407"/>
    <w:rsid w:val="640D2936"/>
    <w:rsid w:val="641F5EE8"/>
    <w:rsid w:val="64522284"/>
    <w:rsid w:val="649C0E8F"/>
    <w:rsid w:val="64BB1097"/>
    <w:rsid w:val="64BC3B5E"/>
    <w:rsid w:val="65152017"/>
    <w:rsid w:val="652753D6"/>
    <w:rsid w:val="654616D2"/>
    <w:rsid w:val="65532802"/>
    <w:rsid w:val="65BF6566"/>
    <w:rsid w:val="661A0218"/>
    <w:rsid w:val="66371AC6"/>
    <w:rsid w:val="665D25F4"/>
    <w:rsid w:val="66E50FB1"/>
    <w:rsid w:val="672D3272"/>
    <w:rsid w:val="674048E2"/>
    <w:rsid w:val="6754452F"/>
    <w:rsid w:val="67655494"/>
    <w:rsid w:val="67B16815"/>
    <w:rsid w:val="67D71794"/>
    <w:rsid w:val="67DE6474"/>
    <w:rsid w:val="68426F20"/>
    <w:rsid w:val="68715924"/>
    <w:rsid w:val="68912923"/>
    <w:rsid w:val="69032410"/>
    <w:rsid w:val="6A403C00"/>
    <w:rsid w:val="6B4C7D1B"/>
    <w:rsid w:val="6BF01A4B"/>
    <w:rsid w:val="6C267EB4"/>
    <w:rsid w:val="6C757C03"/>
    <w:rsid w:val="6CD653AF"/>
    <w:rsid w:val="6D1363D3"/>
    <w:rsid w:val="6D15429C"/>
    <w:rsid w:val="6D51532E"/>
    <w:rsid w:val="6D614426"/>
    <w:rsid w:val="6D6F3CAE"/>
    <w:rsid w:val="6DA577A5"/>
    <w:rsid w:val="6DB8609B"/>
    <w:rsid w:val="6DB87D30"/>
    <w:rsid w:val="6DD01C86"/>
    <w:rsid w:val="6E804287"/>
    <w:rsid w:val="6EB30283"/>
    <w:rsid w:val="6F044EAD"/>
    <w:rsid w:val="6F605325"/>
    <w:rsid w:val="6F736B9E"/>
    <w:rsid w:val="6F7442ED"/>
    <w:rsid w:val="6FD73445"/>
    <w:rsid w:val="70796813"/>
    <w:rsid w:val="70817970"/>
    <w:rsid w:val="709949F1"/>
    <w:rsid w:val="712B5699"/>
    <w:rsid w:val="71DE60AD"/>
    <w:rsid w:val="721D116E"/>
    <w:rsid w:val="72A30A90"/>
    <w:rsid w:val="72AE5309"/>
    <w:rsid w:val="72C042BE"/>
    <w:rsid w:val="73074041"/>
    <w:rsid w:val="73166D41"/>
    <w:rsid w:val="734D66FD"/>
    <w:rsid w:val="735A6A5C"/>
    <w:rsid w:val="7375262D"/>
    <w:rsid w:val="73AF3C73"/>
    <w:rsid w:val="741A53B1"/>
    <w:rsid w:val="746128E3"/>
    <w:rsid w:val="746D1278"/>
    <w:rsid w:val="74F25486"/>
    <w:rsid w:val="762C29D0"/>
    <w:rsid w:val="765D4468"/>
    <w:rsid w:val="76635F01"/>
    <w:rsid w:val="76975133"/>
    <w:rsid w:val="769B60FD"/>
    <w:rsid w:val="76B44E24"/>
    <w:rsid w:val="76C10F77"/>
    <w:rsid w:val="772966DA"/>
    <w:rsid w:val="7756146B"/>
    <w:rsid w:val="77A753ED"/>
    <w:rsid w:val="77AD03FC"/>
    <w:rsid w:val="77D8678E"/>
    <w:rsid w:val="77D9199A"/>
    <w:rsid w:val="77FF68F3"/>
    <w:rsid w:val="78061DFD"/>
    <w:rsid w:val="7814798C"/>
    <w:rsid w:val="7819740D"/>
    <w:rsid w:val="781E454A"/>
    <w:rsid w:val="789F59B2"/>
    <w:rsid w:val="78D15BEB"/>
    <w:rsid w:val="78DE7FEC"/>
    <w:rsid w:val="78E10B53"/>
    <w:rsid w:val="78ED2B64"/>
    <w:rsid w:val="796E7B9B"/>
    <w:rsid w:val="79A7191C"/>
    <w:rsid w:val="7A224A32"/>
    <w:rsid w:val="7A4B0114"/>
    <w:rsid w:val="7A6D55E9"/>
    <w:rsid w:val="7A9B2814"/>
    <w:rsid w:val="7ABD49CD"/>
    <w:rsid w:val="7ADE2DE7"/>
    <w:rsid w:val="7B2937B2"/>
    <w:rsid w:val="7BA85469"/>
    <w:rsid w:val="7BAB0BDF"/>
    <w:rsid w:val="7BEA48CB"/>
    <w:rsid w:val="7C0E15E2"/>
    <w:rsid w:val="7C28250F"/>
    <w:rsid w:val="7C6A58E8"/>
    <w:rsid w:val="7CFB06AD"/>
    <w:rsid w:val="7D0E2676"/>
    <w:rsid w:val="7D3577BA"/>
    <w:rsid w:val="7D3D2B4E"/>
    <w:rsid w:val="7D417D38"/>
    <w:rsid w:val="7D5B7523"/>
    <w:rsid w:val="7DBC4E16"/>
    <w:rsid w:val="7DD668D9"/>
    <w:rsid w:val="7E0776A9"/>
    <w:rsid w:val="7E213253"/>
    <w:rsid w:val="7E600C51"/>
    <w:rsid w:val="7E6C694C"/>
    <w:rsid w:val="7E8622B0"/>
    <w:rsid w:val="7ED17F92"/>
    <w:rsid w:val="7ED439D7"/>
    <w:rsid w:val="7F2B23AD"/>
    <w:rsid w:val="7F460DAF"/>
    <w:rsid w:val="7F547A69"/>
    <w:rsid w:val="7F977077"/>
    <w:rsid w:val="7FB50D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semiHidden="0" w:uiPriority="1" w:qFormat="1"/>
    <w:lsdException w:name="Body Text Indent" w:semiHidden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semiHidden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7F1"/>
    <w:pPr>
      <w:widowControl w:val="0"/>
      <w:jc w:val="both"/>
    </w:pPr>
    <w:rPr>
      <w:kern w:val="2"/>
      <w:sz w:val="21"/>
    </w:rPr>
  </w:style>
  <w:style w:type="paragraph" w:styleId="1">
    <w:name w:val="heading 1"/>
    <w:basedOn w:val="a"/>
    <w:next w:val="a"/>
    <w:link w:val="1Char"/>
    <w:uiPriority w:val="9"/>
    <w:qFormat/>
    <w:rsid w:val="00C207F1"/>
    <w:pPr>
      <w:keepNext/>
      <w:keepLines/>
      <w:spacing w:before="340" w:after="330" w:line="578" w:lineRule="auto"/>
      <w:jc w:val="center"/>
      <w:outlineLvl w:val="0"/>
    </w:pPr>
    <w:rPr>
      <w:rFonts w:asciiTheme="minorHAnsi" w:eastAsia="黑体" w:hAnsiTheme="minorHAnsi" w:cstheme="minorBidi"/>
      <w:bCs/>
      <w:kern w:val="44"/>
      <w:sz w:val="32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C207F1"/>
    <w:pPr>
      <w:keepNext/>
      <w:keepLines/>
      <w:spacing w:before="320" w:after="320" w:line="576" w:lineRule="auto"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C207F1"/>
    <w:pPr>
      <w:keepNext/>
      <w:keepLines/>
      <w:spacing w:before="260" w:after="260" w:line="416" w:lineRule="auto"/>
      <w:jc w:val="center"/>
      <w:outlineLvl w:val="2"/>
    </w:pPr>
    <w:rPr>
      <w:rFonts w:asciiTheme="minorHAnsi" w:eastAsia="方正楷体_GBK" w:hAnsiTheme="minorHAnsi" w:cstheme="minorBidi"/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C207F1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C207F1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C207F1"/>
    <w:pPr>
      <w:keepNext/>
      <w:keepLines/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C207F1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C207F1"/>
    <w:pPr>
      <w:keepNext/>
      <w:keepLines/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next w:val="a"/>
    <w:link w:val="Char"/>
    <w:uiPriority w:val="99"/>
    <w:unhideWhenUsed/>
    <w:qFormat/>
    <w:rsid w:val="00C207F1"/>
    <w:pPr>
      <w:spacing w:before="100" w:beforeAutospacing="1" w:after="120"/>
      <w:ind w:leftChars="200" w:left="200"/>
    </w:pPr>
    <w:rPr>
      <w:szCs w:val="21"/>
    </w:rPr>
  </w:style>
  <w:style w:type="paragraph" w:styleId="a4">
    <w:name w:val="Plain Text"/>
    <w:basedOn w:val="a"/>
    <w:link w:val="Char0"/>
    <w:uiPriority w:val="99"/>
    <w:unhideWhenUsed/>
    <w:qFormat/>
    <w:rsid w:val="00C207F1"/>
    <w:rPr>
      <w:rFonts w:ascii="宋体" w:hAnsi="Courier New" w:cs="Courier New"/>
      <w:szCs w:val="21"/>
    </w:rPr>
  </w:style>
  <w:style w:type="paragraph" w:styleId="a5">
    <w:name w:val="Balloon Text"/>
    <w:basedOn w:val="a"/>
    <w:link w:val="Char1"/>
    <w:uiPriority w:val="99"/>
    <w:semiHidden/>
    <w:unhideWhenUsed/>
    <w:qFormat/>
    <w:rsid w:val="00C207F1"/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footer"/>
    <w:basedOn w:val="a"/>
    <w:link w:val="Char10"/>
    <w:uiPriority w:val="99"/>
    <w:unhideWhenUsed/>
    <w:qFormat/>
    <w:rsid w:val="00C207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rsid w:val="00C207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footnote text"/>
    <w:basedOn w:val="a"/>
    <w:uiPriority w:val="99"/>
    <w:semiHidden/>
    <w:unhideWhenUsed/>
    <w:qFormat/>
    <w:rsid w:val="00C207F1"/>
    <w:pPr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9">
    <w:name w:val="Normal (Web)"/>
    <w:basedOn w:val="a"/>
    <w:uiPriority w:val="99"/>
    <w:unhideWhenUsed/>
    <w:qFormat/>
    <w:rsid w:val="00C207F1"/>
    <w:pPr>
      <w:widowControl/>
      <w:spacing w:beforeAutospacing="1" w:afterAutospacing="1"/>
      <w:jc w:val="left"/>
    </w:pPr>
    <w:rPr>
      <w:rFonts w:ascii="宋体" w:hAnsi="宋体" w:hint="eastAsia"/>
      <w:kern w:val="0"/>
      <w:sz w:val="24"/>
      <w:szCs w:val="24"/>
    </w:rPr>
  </w:style>
  <w:style w:type="paragraph" w:styleId="aa">
    <w:name w:val="Title"/>
    <w:basedOn w:val="a"/>
    <w:next w:val="a"/>
    <w:link w:val="Char3"/>
    <w:uiPriority w:val="10"/>
    <w:qFormat/>
    <w:rsid w:val="00C207F1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ab">
    <w:name w:val="Table Grid"/>
    <w:basedOn w:val="a1"/>
    <w:uiPriority w:val="59"/>
    <w:qFormat/>
    <w:rsid w:val="00C207F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footnote reference"/>
    <w:basedOn w:val="a0"/>
    <w:uiPriority w:val="99"/>
    <w:semiHidden/>
    <w:unhideWhenUsed/>
    <w:qFormat/>
    <w:rsid w:val="00C207F1"/>
    <w:rPr>
      <w:vertAlign w:val="superscript"/>
    </w:rPr>
  </w:style>
  <w:style w:type="character" w:customStyle="1" w:styleId="Char0">
    <w:name w:val="纯文本 Char"/>
    <w:basedOn w:val="a0"/>
    <w:link w:val="a4"/>
    <w:uiPriority w:val="99"/>
    <w:qFormat/>
    <w:rsid w:val="00C207F1"/>
    <w:rPr>
      <w:rFonts w:ascii="宋体" w:eastAsia="宋体" w:hAnsi="Courier New" w:cs="Courier New"/>
      <w:szCs w:val="21"/>
    </w:rPr>
  </w:style>
  <w:style w:type="character" w:customStyle="1" w:styleId="Char2">
    <w:name w:val="页眉 Char"/>
    <w:basedOn w:val="a0"/>
    <w:link w:val="a7"/>
    <w:uiPriority w:val="99"/>
    <w:qFormat/>
    <w:rsid w:val="00C207F1"/>
    <w:rPr>
      <w:sz w:val="18"/>
      <w:szCs w:val="18"/>
    </w:rPr>
  </w:style>
  <w:style w:type="character" w:customStyle="1" w:styleId="Char4">
    <w:name w:val="页脚 Char"/>
    <w:basedOn w:val="a0"/>
    <w:link w:val="a6"/>
    <w:uiPriority w:val="99"/>
    <w:qFormat/>
    <w:rsid w:val="00C207F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sid w:val="00C207F1"/>
    <w:rPr>
      <w:rFonts w:asciiTheme="minorHAnsi" w:eastAsia="黑体" w:hAnsiTheme="minorHAnsi"/>
      <w:bCs/>
      <w:kern w:val="44"/>
      <w:sz w:val="32"/>
      <w:szCs w:val="44"/>
    </w:rPr>
  </w:style>
  <w:style w:type="character" w:customStyle="1" w:styleId="2Char">
    <w:name w:val="标题 2 Char"/>
    <w:basedOn w:val="a0"/>
    <w:link w:val="2"/>
    <w:uiPriority w:val="9"/>
    <w:semiHidden/>
    <w:qFormat/>
    <w:rsid w:val="00C207F1"/>
    <w:rPr>
      <w:rFonts w:asciiTheme="majorHAnsi" w:eastAsia="方正黑体_GBK" w:hAnsiTheme="majorHAnsi" w:cstheme="majorBidi"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semiHidden/>
    <w:qFormat/>
    <w:rsid w:val="00C207F1"/>
    <w:rPr>
      <w:rFonts w:asciiTheme="minorHAnsi" w:eastAsia="方正楷体_GBK" w:hAnsiTheme="minorHAnsi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sid w:val="00C207F1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qFormat/>
    <w:rsid w:val="00C207F1"/>
    <w:rPr>
      <w:b/>
      <w:bCs/>
      <w:sz w:val="28"/>
      <w:szCs w:val="28"/>
    </w:rPr>
  </w:style>
  <w:style w:type="character" w:customStyle="1" w:styleId="6Char">
    <w:name w:val="标题 6 Char"/>
    <w:basedOn w:val="a0"/>
    <w:link w:val="6"/>
    <w:uiPriority w:val="9"/>
    <w:semiHidden/>
    <w:qFormat/>
    <w:rsid w:val="00C207F1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0"/>
    <w:link w:val="7"/>
    <w:uiPriority w:val="9"/>
    <w:semiHidden/>
    <w:qFormat/>
    <w:rsid w:val="00C207F1"/>
    <w:rPr>
      <w:b/>
      <w:bCs/>
      <w:sz w:val="24"/>
      <w:szCs w:val="24"/>
    </w:rPr>
  </w:style>
  <w:style w:type="character" w:customStyle="1" w:styleId="8Char">
    <w:name w:val="标题 8 Char"/>
    <w:basedOn w:val="a0"/>
    <w:link w:val="8"/>
    <w:uiPriority w:val="9"/>
    <w:semiHidden/>
    <w:qFormat/>
    <w:rsid w:val="00C207F1"/>
    <w:rPr>
      <w:rFonts w:asciiTheme="majorHAnsi" w:eastAsiaTheme="majorEastAsia" w:hAnsiTheme="majorHAnsi" w:cstheme="majorBidi"/>
      <w:sz w:val="24"/>
      <w:szCs w:val="24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C207F1"/>
    <w:rPr>
      <w:kern w:val="2"/>
      <w:sz w:val="18"/>
      <w:szCs w:val="18"/>
    </w:rPr>
  </w:style>
  <w:style w:type="character" w:customStyle="1" w:styleId="15">
    <w:name w:val="15"/>
    <w:basedOn w:val="a0"/>
    <w:qFormat/>
    <w:rsid w:val="00C207F1"/>
    <w:rPr>
      <w:rFonts w:ascii="Times New Roman" w:hAnsi="Times New Roman" w:cs="Times New Roman" w:hint="default"/>
      <w:b/>
      <w:bCs/>
    </w:rPr>
  </w:style>
  <w:style w:type="character" w:customStyle="1" w:styleId="Char">
    <w:name w:val="正文文本缩进 Char"/>
    <w:basedOn w:val="a0"/>
    <w:link w:val="a3"/>
    <w:uiPriority w:val="99"/>
    <w:qFormat/>
    <w:rsid w:val="00C207F1"/>
    <w:rPr>
      <w:rFonts w:ascii="Times New Roman" w:eastAsia="宋体" w:hAnsi="Times New Roman" w:cs="Times New Roman"/>
      <w:kern w:val="2"/>
      <w:sz w:val="21"/>
      <w:szCs w:val="21"/>
    </w:rPr>
  </w:style>
  <w:style w:type="character" w:customStyle="1" w:styleId="Char3">
    <w:name w:val="标题 Char"/>
    <w:basedOn w:val="a0"/>
    <w:link w:val="aa"/>
    <w:qFormat/>
    <w:rsid w:val="00C207F1"/>
    <w:rPr>
      <w:rFonts w:ascii="Cambria" w:eastAsia="宋体" w:hAnsi="Cambria" w:cs="Cambria" w:hint="default"/>
      <w:b/>
      <w:kern w:val="2"/>
      <w:sz w:val="32"/>
      <w:szCs w:val="32"/>
    </w:rPr>
  </w:style>
  <w:style w:type="character" w:customStyle="1" w:styleId="Char10">
    <w:name w:val="页脚 Char1"/>
    <w:basedOn w:val="a0"/>
    <w:link w:val="a6"/>
    <w:qFormat/>
    <w:rsid w:val="00C207F1"/>
    <w:rPr>
      <w:rFonts w:ascii="Times New Roman" w:eastAsia="宋体" w:hAnsi="Times New Roman" w:cs="Times New Roman" w:hint="default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BD6F9EE-AFD4-4181-8D68-6CC6510A94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321</Words>
  <Characters>1835</Characters>
  <Application>Microsoft Office Word</Application>
  <DocSecurity>0</DocSecurity>
  <Lines>15</Lines>
  <Paragraphs>4</Paragraphs>
  <ScaleCrop>false</ScaleCrop>
  <Company/>
  <LinksUpToDate>false</LinksUpToDate>
  <CharactersWithSpaces>2152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33</cp:revision>
  <dcterms:created xsi:type="dcterms:W3CDTF">2019-05-21T02:29:00Z</dcterms:created>
  <dcterms:modified xsi:type="dcterms:W3CDTF">2022-10-25T03:34:00Z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AAC7F7B6F5494A41BADB80700CA67999</vt:lpwstr>
  </property>
</Properties>
</file>