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中华人民共和国进出口商品检验法实施条例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(2005年8月31日中华人民共和国国务院令第447号公布　</w:t>
      </w:r>
      <w:r>
        <w:rPr>
          <w:rFonts w:hint="eastAsia" w:ascii="楷体_GB2312" w:hAnsi="楷体_GB2312" w:eastAsia="楷体_GB2312" w:cs="楷体_GB2312"/>
          <w:sz w:val="32"/>
          <w:szCs w:val="32"/>
        </w:rPr>
        <w:t>根据2013年7月18日《国务院关于废止和修改部分行政法规的决定》第一次修订　根据2016年2月6日《国务院关于修改部分行政法规的决定》第二次修订　根据2017年3月1日《国务院关于修改和废止部分行政法规的决定》第三次修订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根据《中华人民共和国进出口商品检验法》(以下简称商检法)的规定，制定本条例。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中华人民共和国国家质量监督检验检疫总局(以下简称国家质检总局)主管全国进出口商品检验工作。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国家质检总局设在省、自治区、直辖市以及进出口商品的口岸、集散地的出入境检验检疫局及其分支机构(以下简称出入境检验检疫机构)，管理所负责地区的进出口商品检验工作。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国家质检总局应当依照商检法第四条规定，制定、调整必须实施检验的进出口商品目录(以下简称目录)并公布实施。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目录应当至少在实施之日30日前公布；在紧急情况下，应当不迟于实施之日公布。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国家质检总局制定、调整目录时，应当征求国务院对外贸易主管部门、海关总署等有关方面的意见。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出入境检验检疫机构对列入目录的进出口商品以及法律、行政法规规定须经出入境检验检疫机构检验的其他进出口商品实施检验(以下称法定检验)。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出入境检验检疫机构对法定检验以外的进出口商品，根据国家规定实施抽查检验。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进出口药品的质量检验、计量器具的量值检定、锅炉压力容器的安全监督检验、船舶(包括海上平台、主要船用设备及材料)和集装箱的规范检验、飞机(包括飞机发动机、机载设备)的适航检验以及核承压设备的安全检验等项目，由有关法律、行政法规规定的机构实施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进出境的样品、礼品、暂时进出境的货物以及其他非贸易性物品，免予检验。但是，法律、行政法规另有规定的除外。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列入目录的进出口商品符合国家规定的免予检验条件的，由收货人、发货人或者生产企业申请，经国家质检总局审查批准，出入境检验检疫机构免予检验。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免予检验的具体办法，由国家质检总局商有关部门制定。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法定检验的进出口商品，由出入境检验检疫机构依照商检法第七条规定实施检验。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国家质检总局根据进出口商品检验工作的实际需要和国际标准，可以制定进出口商品检验方法的技术规范和标准。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进出口商品检验依照或者参照的技术规范、标准以及检验方法的技术规范和标准，应当至少在实施之日6个月前公布；在紧急情况下，应当不迟于实施之日公布。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出入境检验检疫机构根据便利对外贸易的需要，对进出口企业实施分类管理，并按照根据国际通行的合格评定程序确定的检验监管方式，对进出口商品实施检验。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出入境检验检疫机构对进出口商品实施检验的内容，包括是否符合安全、卫生、健康、环境保护、防止欺诈等要求以及相关的品质、数量、重量等项目。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出入境检验检疫机构依照商检法的规定，对实施许可制度和国家规定必须经过认证的进出口商品实行验证管理，查验单证，核对证货是否相符。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实行验证管理的进出口商品目录，由国家质检总局商有关部门后制定、调整并公布。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进出口商品的收货人或者发货人可以自行办理报检手续，也可以委托代理报检企业办理报检手续；采用快件方式进出口商品的，收货人或者发货人应当委托出入境快件运营企业办理报检手续。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进出口商品的收货人或者发货人办理报检手续，应当依法向出入境检验检疫机构备案。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代理报检企业接受进出口商品的收货人或者发货人的委托，以委托人的名义办理报检手续的，应当向出入境检验检疫机构提交授权委托书，遵守本条例对委托人的各项规定；以自己的名义办理报检手续的，应当承担与收货人或者发货人相同的法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出入境快件运营企业接受进出口商品的收货人或者发货人的委托，应当以自己的名义办理报检手续，承担与收货人或者发货人相同的法律责任。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委托人委托代理报检企业、出入境快件运营企业办理报检手续的，应当向代理报检企业、出入境快件运营企业提供所委托报检事项的真实情况；代理报检企业、出入境快件运营企业接受委托人的委托办理报检手续的，应当对委托人所提供情况的真实性进行合理审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国家质检总局建立进出口商品风险预警机制，通过收集进出口商品检验方面的信息，进行风险评估，确定风险的类型，采取相应的风险预警措施及快速反应措施。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国家质检总局和出入境检验检疫机构应当及时向有关方面提供进出口商品检验方面的信息。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出入境检验检疫机构工作人员依法执行职务，有关单位和个人应当予以配合，任何单位和个人不得非法干预和阻挠。</w:t>
      </w:r>
    </w:p>
    <w:p>
      <w:pPr>
        <w:pStyle w:val="3"/>
        <w:bidi w:val="0"/>
        <w:rPr>
          <w:szCs w:val="32"/>
        </w:rPr>
      </w:pPr>
      <w:r>
        <w:t>第二章　进口商品的检验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法定检验的进口商品的收货人应当持合同、发票、装箱单、提单等必要的凭证和相关批准文件，向海关报关地的出入境检验检疫机构报检；海关放行后20日内，收货人应当依照本条例第十八条的规定，向出入境检验检疫机构申请检验。法定检验的进口商品未经检验的，不准销售，不准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进口实行验证管理的商品，收货人应当向海关报关地的出入境检验检疫机构申请验证。出入境检验检疫机构按照国家质检总局的规定实施验证。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法定检验的进口商品、实行验证管理的进口商品，海关凭出入境检验检疫机构签发的货物通关单办理海关通关手续。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法定检验的进口商品应当在收货人报检时申报的目的地检验。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大宗散装商品、易腐烂变质商品、可用作原料的固体废物以及已发生残损、短缺的商品，应当在卸货口岸检验。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对前两款规定的进口商品，国家质检总局可以根据便利对外贸易和进出口商品检验工作的需要，指定在其他地点检验。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除法律、行政法规另有规定外，法定检验的进口商品经检验，涉及人身财产安全、健康、环境保护项目不合格的，由出入境检验检疫机构责令当事人销毁，或者出具退货处理通知单并书面告知海关，海关凭退货处理通知单办理退运手续；其他项目不合格的，可以在出入境检验检疫机构的监督下进行技术处理，经重新检验合格的，方可销售或者使用。当事人申请出入境检验检疫机构出证的，出入境检验检疫机构应当及时出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出入境检验检疫机构对检验不合格的进口成套设备及其材料，签发不准安装使用通知书。经技术处理，并经出入境检验检疫机构重新检验合格的，方可安装使用。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法定检验以外的进口商品，经出入境检验检疫机构抽查检验不合格的，依照本条例第十九条的规定处理。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实行验证管理的进口商品，经出入境检验检疫机构验证不合格的，参照本条例第十九条的规定处理或者移交有关部门处理。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法定检验以外的进口商品的收货人，发现进口商品质量不合格或者残损、短缺，申请出证的，出入境检验检疫机构或者其他检验机构应当在检验后及时出证。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对属于法定检验范围内的关系国计民生、价值较高、技术复杂的以及其他重要的进口商品和大型成套设备，应当按照对外贸易合同约定监造、装运前检验或者监装。收货人保留到货后最终检验和索赔的权利。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出入境检验检疫机构可以根据需要派出检验人员参加或者组织实施监造、装运前检验或者监装。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国家对进口可用作原料的固体废物的国外供货商、国内收货人实行注册登记制度，国外供货商、国内收货人在签订对外贸易合同前，应当取得国家质检总局或者出入境检验检疫机构的注册登记。国家对进口可用作原料的固体废物实行装运前检验制度，进口时，收货人应当提供出入境检验检疫机构或者检验机构出具的装运前检验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对价值较高，涉及人身财产安全、健康、环境保护项目的高风险进口旧机电产品，应当依照国家有关规定实施装运前检验，进口时，收货人应当提供出入境检验检疫机构或者检验机构出具的装运前检验证书。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进口可用作原料的固体废物、国家允许进口的旧机电产品到货后，由出入境检验检疫机构依法实施检验。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进口机动车辆到货后，收货人凭出入境检验检疫机构签发的进口机动车辆检验证单以及有关部门签发的其他单证向车辆管理机关申领行车牌证。在使用过程中发现有涉及人身财产安全的质量缺陷的，出入境检验检疫机构应当及时作出相应处理。</w:t>
      </w:r>
    </w:p>
    <w:p>
      <w:pPr>
        <w:pStyle w:val="3"/>
        <w:bidi w:val="0"/>
        <w:rPr>
          <w:szCs w:val="32"/>
        </w:rPr>
      </w:pPr>
      <w:r>
        <w:t>第三章　出口商品的检验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法定检验的出口商品的发货人应当在国家质检总局统一规定的地点和期限内，持合同等必要的凭证和相关批准文件向出入境检验检疫机构报检。法定检验的出口商品未经检验或者经检验不合格的，不准出口。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出口商品应当在商品的生产地检验。国家质检总局可以根据便利对外贸易和进出口商品检验工作的需要，指定在其他地点检验。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出口实行验证管理的商品，发货人应当向出入境检验检疫机构申请验证。出入境检验检疫机构按照国家质检总局的规定实施验证。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在商品生产地检验的出口商品需要在口岸换证出口的，由商品生产地的出入境检验检疫机构按照规定签发检验换证凭单。发货人应当在规定的期限内持检验换证凭单和必要的凭证，向口岸出入境检验检疫机构申请查验。经查验合格的，由口岸出入境检验检疫机构签发货物通关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法定检验的出口商品、实行验证管理的出口商品，海关凭出入境检验检疫机构签发的货物通关单办理海关通关手续。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法定检验的出口商品经出入境检验检疫机构检验或者经口岸出入境检验检疫机构查验不合格的，可以在出入境检验检疫机构的监督下进行技术处理，经重新检验合格的，方准出口；不能进行技术处理或者技术处理后重新检验仍不合格的，不准出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法定检验以外的出口商品，经出入境检验检疫机构抽查检验不合格的，依照本条例第二十七条的规定处理。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实行验证管理的出口商品，经出入境检验检疫机构验证不合格的，参照本条例第二十七条的规定处理或者移交有关部门处理。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出口危险货物包装容器的生产企业，应当向出入境检验检疫机构申请包装容器的性能鉴定。包装容器经出入境检验检疫机构鉴定合格并取得性能鉴定证书的，方可用于包装危险货物。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出口危险货物的生产企业，应当向出入境检验检疫机构申请危险货物包装容器的使用鉴定。使用未经鉴定或者经鉴定不合格的包装容器的危险货物，不准出口。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对装运出口的易腐烂变质食品、冷冻品的集装箱、船舱、飞机、车辆等运载工具，承运人、装箱单位或者其代理人应当在装运前向出入境检验检疫机构申请清洁、卫生、冷藏、密固等适载检验。未经检验或者经检验不合格的，不准装运。</w:t>
      </w:r>
    </w:p>
    <w:p>
      <w:pPr>
        <w:pStyle w:val="3"/>
        <w:bidi w:val="0"/>
        <w:rPr>
          <w:szCs w:val="32"/>
        </w:rPr>
      </w:pPr>
      <w:r>
        <w:t>第四章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出入境检验检疫机构根据便利对外贸易的需要，可以对列入目录的出口商品进行出厂前的质量监督管理和检验。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出入境检验检疫机构进行出厂前的质量监督管理和检验的内容，包括对生产企业的质量保证工作进行监督检查，对出口商品进行出厂前的检验。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国家对进出口食品生产企业实施卫生注册登记管理。获得卫生注册登记的出口食品生产企业，方可生产、加工、储存出口食品。获得卫生注册登记的进出口食品生产企业生产的食品，方可进口或者出口。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实施卫生注册登记管理的进口食品生产企业，应当按照规定向国家质检总局申请卫生注册登记。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实施卫生注册登记管理的出口食品生产企业，应当按照规定向出入境检验检疫机构申请卫生注册登记。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出口食品生产企业需要在国外卫生注册的，依照本条第三款规定进行卫生注册登记后，由国家质检总局统一对外办理。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出入境检验检疫机构根据需要，对检验合格的进出口商品加施商检标志，对检验合格的以及其他需要加施封识的进出口商品加施封识。具体办法由国家质检总局制定。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出入境检验检疫机构按照有关规定对检验的进出口商品抽取样品。验余的样品，出入境检验检疫机构应当通知有关单位在规定的期限内领回；逾期不领回的，由出入境检验检疫机构处理。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进出口商品的报检人对出入境检验检疫机构作出的检验结果有异议的，可以自收到检验结果之日起15日内，向作出检验结果的出入境检验检疫机构或者其上级出入境检验检疫机构以至国家质检总局申请复验，受理复验的出入境检验检疫机构或者国家质检总局应当自收到复验申请之日起60日内作出复验结论。技术复杂，不能在规定期限内作出复验结论的，经本机构负责人批准，可以适当延长，但是延长期限最多不超过30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国家质检总局或者出入境检验检疫机构根据进出口商品检验工作的需要，可以指定符合规定资质条件的国内外检测机构承担出入境检验检疫机构委托的进出口商品检测。被指定的检测机构经检查不符合规定要求的，国家质检总局或者出入境检验检疫机构可以取消指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在中华人民共和国境内设立从事进出口商品检验鉴定业务的检验机构，应当依法办理工商登记，并符合有关法律、行政法规、规章规定的注册资本、技术能力等条件，经国家质检总局和有关主管部门审核批准，获得许可，方可接受委托办理进出口商品检验鉴定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对检验机构的检验鉴定业务活动有异议的，可以向国家质检总局或者出入境检验检疫机构投诉。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家质检总局、出入境检验检疫机构实施监督管理或者对涉嫌违反进出口商品检验法律、行政法规的行为进行调查，有权查阅、复制当事人的有关合同、发票、账簿以及其他有关资料。出入境检验检疫机构对有根据认为涉及人身财产安全、健康、环境保护项目不合格的进出口商品，经本机构负责人批准，可以查封或者扣押，但海关监管货物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国家质检总局、出入境检验检疫机构应当根据便利对外贸易的需要，采取有效措施，简化程序，方便进出口。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办理进出口商品报检、检验、鉴定等手续，符合条件的，可以采用电子数据文件的形式。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出入境检验检疫机构依照有关法律、行政法规的规定，签发出口货物普惠制原产地证明、区域性优惠原产地证明、专用原产地证明。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出口货物一般原产地证明的签发，依照有关法律、行政法规的规定执行。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出入境检验检疫机构对进出保税区、出口加工区等海关特殊监管区域的货物以及边境小额贸易进出口商品的检验管理，由国家质检总局商海关总署另行制定办法。</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擅自销售、使用未报检或者未经检验的属于法定检验的进口商品，或者擅自销售、使用应当申请进口验证而未申请的进口商品的，由出入境检验检疫机构没收违法所得，并处商品货值金额5%以上20%以下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擅自出口未报检或者未经检验的属于法定检验的出口商品，或者擅自出口应当申请出口验证而未申请的出口商品的，由出入境检验检疫机构没收违法所得，并处商品货值金额5%以上20%以下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销售、使用经法定检验、抽查检验或者验证不合格的进口商品，或者出口经法定检验、抽查检验或者验证不合格的商品的，由出入境检验检疫机构责令停止销售、使用或者出口，没收违法所得和违法销售、使用或者出口的商品，并处违法销售、使用或者出口的商品货值金额等值以上3倍以下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进出口商品的收货人、发货人、代理报检企业或者出入境快件运营企业、报检人员不如实提供进出口商品的真实情况，取得出入境检验检疫机构的有关证单，或者对法定检验的进出口商品不予报检，逃避进出口商品检验的，由出入境检验检疫机构没收违法所得，并处商品货值金额5%以上20%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出口商品的收货人或者发货人委托代理报检企业、出入境快件运营企业办理报检手续，未按照规定向代理报检企业、出入境快件运营企业提供所委托报检事项的真实情况，取得出入境检验检疫机构的有关证单的，对委托人依照前款规定予以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理报检企业、出入境快件运营企业、报检人员对委托人所提供情况的真实性未进行合理审查或者因工作疏忽，导致骗取出入境检验检疫机构有关证单的结果的，由出入境检验检疫机构对代理报检企业、出入境快件运营企业处2万元以上20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伪造、变造、买卖或者盗窃检验证单、印章、标志、封识、货物通关单或者使用伪造、变造的检验证单、印章、标志、封识、货物通关单，构成犯罪的，依法追究刑事责任；尚不够刑事处罚的，由出入境检验检疫机构责令改正，没收违法所得，并处商品货值金额等值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擅自调换出入境检验检疫机构抽取的样品或者出入境检验检疫机构检验合格的进出口商品的，由出入境检验检疫机构责令改正，给予警告；情节严重的，并处商品货值金额10%以上50%以下罚款。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进口或者出口国家实行卫生注册登记管理而未获得卫生注册登记的生产企业生产的食品的，由出入境检验检疫机构责令停止进口或者出口，没收违法所得，并处商品货值金额10%以上50%以下罚款。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获得卫生注册登记的进出口食品生产企业，经检查不符合规定要求的，由国家质检总局或者出入境检验检疫机构责令限期整改；整改仍未达到规定要求或者有其他违法行为，情节严重的，吊销其卫生注册登记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进口可用作原料的固体废物，国外供货商、国内收货人未取得注册登记，或者未进行装运前检验的，按照国家有关规定责令退货；情节严重的，由出入境检验检疫机构并处10万元以上100万元以下罚款。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已获得注册登记的可用作原料的固体废物的国外供货商、国内收货人违反国家有关规定，情节严重的，由出入境检验检疫机构撤销其注册登记。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进口国家允许进口的旧机电产品未按照规定进行装运前检验的，按照国家有关规定予以退货；情节严重的，由出入境检验检疫机构并处100万元以下罚款。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提供或者使用未经出入境检验检疫机构鉴定的出口危险货物包装容器的，由出入境检验检疫机构处10万元以下罚款。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提供或者使用经出入境检验检疫机构鉴定不合格的包装容器装运出口危险货物的，由出入境检验检疫机构处20万元以下罚款。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提供或者使用未经出入境检验检疫机构适载检验的集装箱、船舱、飞机、车辆等运载工具装运易腐烂变质食品、冷冻品出口的，由出入境检验检疫机构处10万元以下罚款。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提供或者使用经出入境检验检疫机构检验不合格的集装箱、船舱、飞机、车辆等运载工具装运易腐烂变质食品、冷冻品出口的，由出入境检验检疫机构处20万元以下罚款。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擅自调换、损毁出入境检验检疫机构加施的商检标志、封识的，由出入境检验检疫机构处5万元以下罚款。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从事进出口商品检验鉴定业务的检验机构超出其业务范围，或者违反国家有关规定，扰乱检验鉴定秩序的，由出入境检验检疫机构责令改正，没收违法所得，可以并处10万元以下罚款，国家质检总局或者出入境检验检疫机构可以暂停其6个月以内检验鉴定业务；情节严重的，由国家质检总局吊销其检验鉴定资格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代理报检企业、出入境快件运营企业违反国家有关规定，扰乱报检秩序的，由出入境检验检疫机构责令改正，没收违法所得，可以处10万元以下罚款，国家质检总局或者出入境检验检疫机构可以暂停其6个月以内代理报检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出入境检验检疫机构的工作人员滥用职权，故意刁难当事人的，徇私舞弊，伪造检验结果的，或者玩忽职守，延误检验出证的，依法给予行政处分；违反有关法律、行政法规规定签发出口货物原产地证明的，依法给予行政处分，没收违法所得；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出入境检验检疫机构对没收的商品依法予以处理所得价款、没收的违法所得、收缴的罚款，全部上缴国库。</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当事人对出入境检验检疫机构、国家质检总局作出的复验结论不服，或者对国家质检总局、出入境检验检疫机构作出的处罚决定不服的，可以依法申请行政复议，也可以依法向人民法院提起诉讼。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当事人逾期不履行处罚决定，又不申请行政复议或者向人民法院提起诉讼的，作出处罚决定的机构可以申请人民法院强制执行。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出入境检验检疫机构实施法定检验、经许可的检验机构办理检验鉴定业务，按照国家有关规定收取费用。</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本条例自2005年12月1日起施行。1992年10月7日国务院批准、1992年10月23日原国家进出口商品检验局发布的《中华人民共和国进出口商品检验法实施条例》同时废止。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137FD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231891"/>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4273EF"/>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863EAF"/>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1D3FAD"/>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A50645"/>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E70E0"/>
    <w:rsid w:val="6F736B9E"/>
    <w:rsid w:val="6F7442ED"/>
    <w:rsid w:val="6F7F07E3"/>
    <w:rsid w:val="6FD72609"/>
    <w:rsid w:val="6FD73445"/>
    <w:rsid w:val="70111D46"/>
    <w:rsid w:val="70511D87"/>
    <w:rsid w:val="70796813"/>
    <w:rsid w:val="70817970"/>
    <w:rsid w:val="709949F1"/>
    <w:rsid w:val="712B5699"/>
    <w:rsid w:val="71C8684B"/>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3E2245"/>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141</Words>
  <Characters>158</Characters>
  <Lines>69</Lines>
  <Paragraphs>19</Paragraphs>
  <TotalTime>0</TotalTime>
  <ScaleCrop>false</ScaleCrop>
  <LinksUpToDate>false</LinksUpToDate>
  <CharactersWithSpaces>161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2022-06-03T09:03:46Z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