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著作权集体管理条例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(2004年12月28日中华人民共和国国务院令第429号公布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bidi w:val="0"/>
      </w:pPr>
      <w:r>
        <w:t>第一</w:t>
      </w:r>
      <w:r>
        <w:rPr>
          <w:rFonts w:hint="eastAsia"/>
        </w:rPr>
        <w:t>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为了规范著作权集体管理活动，便于著作权人和与著作权有关的权利人(以下简称权利人)行使权利和使用者使用作品，根据《中华人民共和国著作权法》(以下简称著作权法)制定本条例。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本条例所称著作权集体管理，是指著作权集体管理组织经权利人授权，集中行使权利人的有关权利并以自己的名义进行的下列活动：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(一)与使用者订立著作权或者与著作权有关的权利许可使用合同(以下简称许可使用合同)；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(二)向使用者收取使用费；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(三)向权利人转付使用费；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w:t>
      </w:r>
      <w:r>
        <w:rPr>
          <w:rFonts w:hint="eastAsia" w:ascii="仿宋_GB2312" w:hAnsi="仿宋_GB2312" w:eastAsia="仿宋_GB2312" w:cs="仿宋_GB2312"/>
          <w:spacing w:val="6"/>
          <w:sz w:val="32"/>
          <w:szCs w:val="32"/>
        </w:rPr>
        <w:t>行涉及著作权或者与著作权有关的权利的诉讼、仲裁</w:t>
      </w:r>
      <w:r>
        <w:rPr>
          <w:rFonts w:hint="eastAsia" w:ascii="仿宋_GB2312" w:hAnsi="仿宋_GB2312" w:eastAsia="仿宋_GB2312" w:cs="仿宋_GB2312"/>
          <w:sz w:val="32"/>
          <w:szCs w:val="32"/>
        </w:rPr>
        <w:t>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本条例所称著作权集体管理组织，是指为权利人的利益依法设立，根据权利人授权、对权利人的著作权或者与著作权有关的权利进行集体管理的社会团体。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著作权集体管理组织应当依照有关社会团体登记管理的行政法规和本条例的规定进行登记并开展活动。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著作权法规定的表演权、放映权、广播权、出租权、信息网络传播权、复制权等权利人自己难以有效行使的权利，可以由著作权集体管理组织进行集体管理。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国务院著作权管理部门主管全国的著作权集体管理工作。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除依照本条例规定设立的著作权集体管理组织外，任何组织和个人不得从事著作权集体管理活动。</w:t>
      </w:r>
    </w:p>
    <w:p>
      <w:pPr>
        <w:pStyle w:val="3"/>
        <w:bidi w:val="0"/>
        <w:rPr>
          <w:szCs w:val="32"/>
        </w:rPr>
      </w:pPr>
      <w:r>
        <w:t>第二章　著作权集体管理组织的设立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依法享有著作权或者与著作权有关的</w:t>
      </w:r>
      <w:bookmarkStart w:id="0" w:name="_GoBack"/>
      <w:bookmarkEnd w:id="0"/>
      <w:r>
        <w:rPr>
          <w:rFonts w:hint="eastAsia" w:ascii="仿宋_GB2312" w:hAnsi="仿宋_GB2312" w:eastAsia="仿宋_GB2312" w:cs="仿宋_GB2312"/>
          <w:sz w:val="32"/>
          <w:szCs w:val="32"/>
        </w:rPr>
        <w:t>权利的中国公民、法人或者其他组织，可以发起设立著作权集体管理组织。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设立著作权集体管理组织，应当具备下列条件：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(一)发起设立著作权集体管理组织的权利人不少于50人；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(二)不与已经依法登记的著作权集体管理组织的业务范围交叉、重合；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(三)能在全国范围代表相关权利人的利益；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(四)有著作权集体管理组织的章程草案、使用费收取标准草案和向权利人转付使用费的办法(以下简称使用费转付办法)草案。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著作权集体管理组织章程应当载明下列事项：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(一)名称、住所；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(二)设立宗旨；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(四)组织机构及其职权；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(五)会员大会的最低人数；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(六)理事会的职责及理事会负责人的条件和产生、罢免的程序；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(七)管理费提取、使用办法；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(八)会员加入、退出著作权集体管理组织的条件、程序；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(九)章程的修改程序；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(十)著作权集体管理组织终止的条件、程序和终止后资产的处理。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著作权集体管理组织，应当向国务院著作权管理部门提交证明符合本条例第七条规定的条件的材料。国务院著作权管理部门应当自收到材料之日起60日内，作出批准或者不予批准的决定。批准的，发给著作权集体管理许可证；不予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申请人应当自国务院著作权管理部门发给著作权集体管理许可证之日起30日内，依照有关社会团体登记管理的行政法规到国务院民政部门办理登记手续。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依法登记的著作权集体管理组织，应当自国务院民政部门发给登记证书之日起30日内，将其登记证书副本报国务院著作权管理部门备案；国务院著作权管理部门应当将报备的登记证书副本以及著作权集体管理组织章程、使用费收取标准、使用费转付办法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著作权集体管理组织设立分支机构，应当经国务院著作权管理部门批准，并依照有关社会团体登记管理的行政法规到国务院民政部门办理登记手续。经依法登记的，应当将分支机构的登记证书副本报国务院著作权管理部门备案，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著作权集体管理组织应当根据下列因素制定使用费收取标准：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(一)使用作品、录音录像制品等的时间、方式和地域范围；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(二)权利的种类；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(三)订立许可使用合同和收取使用费工作的繁简程度。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著作权集体管理组织应当根据权利人的作品或者录音录像制品等使用情况制定使用费转付办法。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著作权集体管理组织修改章程，应当将章程修改草案报国务院著作权管理部门批准，并依法经国务院民政部门核准后，由国务院著作权管理部门予以公告。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著作权集体管理组织被依法撤销登记的，自被撤销登记之日起不得再进行著作权集体管理业务活动。</w:t>
      </w:r>
    </w:p>
    <w:p>
      <w:pPr>
        <w:pStyle w:val="3"/>
        <w:bidi w:val="0"/>
        <w:rPr>
          <w:szCs w:val="32"/>
        </w:rPr>
      </w:pPr>
      <w:r>
        <w:t>第三章　著作权集体管理组织的机构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著作权集体管理组织会员大会(以下简称会员大会)为著作权集体管理组织的权力机构。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由理事会依照本条例规定负责召集。理事会应当于会员大会召开60日以前将会议的时间、地点和拟审议事项予以公告；出席会员大会的会员，应当于会议召开30日以前报名。报名出席会员大会的会员少于章程规定的最低人数时，理事会应当将会员大会报名情况予以公告，会员可以于会议召开5日以前补充报名，并由全部报名出席会员大会的会员举行会员大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会员大会行使下列职权：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(一)制定和修改章程；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(二)制定和修改使用费收取标准；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(三)制定和修改使用费转付办法；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(四)选举和罢免理事；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(五)审议批准理事会的工作报告和财务报告；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(六)制定内部管理制度；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(七)决定使用费转付方案和著作权集体管理组织提取管理费的比例；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(八)决定其他重大事项。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会员大会每年召开一次；经10%以上会员或者理事会提议，可以召开临时会员大会。会员大会作出决定，应当经出席会议的会员过半数表决通过。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著作权集体管理组织设立理事会，对会员大会负责，执行会员大会决定。理事会成员不得少于9人。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理事会任期为4年，任期届满应当进行换届选举。因特殊情况可以提前或者延期换届，但是换届延期不得超过1年。</w:t>
      </w:r>
    </w:p>
    <w:p>
      <w:pPr>
        <w:pStyle w:val="3"/>
        <w:bidi w:val="0"/>
        <w:rPr>
          <w:szCs w:val="32"/>
        </w:rPr>
      </w:pPr>
      <w:r>
        <w:t>第四章　著作权集体管理活动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权利人可以与著作权集体管理组织以书面形式订立著作权集体管理合同，授权该组织对其依法享有的著作权或者与著作权有关的权利进行管理。权利人符合章程规定加入条件的，著作权集体管理组织应当与其订立著作权集体管理合同，不得拒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权利人与著作权集体管理组织订立著作权集体管理合同并按照章程规定履行相应手续后，即成为该著作权集体管理组织的会员。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权利人与著作权集体管理组织订立著作权集体管理合同后，不得在合同约定期限内自己行使或者许可他人行使合同约定的由著作权集体管理组织行使的权利。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权利人可以依照章程规定的程序，退出著作权集体管理组织，终止著作权集体管理合同。但是，著作权集体管理组织已经与他人订立许可使用合同的，该合同在期限届满前继续有效；该合同有效期内，权利人有权获得相应的使用费并可以查阅有关业务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外国人、无国籍人可以通过与中国的著作权集体管理组织订立相互代表协议的境外同类组织，授权中国的著作权集体管理组织管理其依法在中国境内享有的著作权或者与著作权有关的权利。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前款所称相互代表协议，是指中国的著作权集体管理组织与境外的同类组织相互授权对方在其所在国家或者地区进行集体管理活动的协议。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著作权集体管理组织与境外同类组织订立的相互代表协议应当报国务院著作权管理部门备案，由国务院著作权管理部门予以公告。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著作权集体管理组织许可他人使用其管理的作品、录音录像制品等，应当与使用者以书面形式订立许可使用合同。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著作权集体管理组织不得与使用者订立专有许可使用合同。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使用者以合理的条件要求与著作权集体管理组织订立许可使用合同，著作权集体管理组织不得拒绝。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许可使用合同的期限不得超过2年；合同期限届满可以续订。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著作权集体管理组织应当建立权利信息查询系统，供权利人和使用者查询。权利信息查询系统应当包括著作权集体管理组织管理的权利种类和作品、录音录像制品等的名称、权利人姓名或者名称、授权管理的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权利人和使用者对著作权集体管理组织管理的权利的信息进行咨询时，该组织应当予以答复。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除著作权法第二十三条、第三十三条第二款、第四十条第三款、第四十三条第二款和第四十四条规定应当支付的使用费外，著作权集体管理组织应当根据国务院著作权管理部门公告的使用费收取标准，与使用者约定收取使用费的具体数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两个或者两个以上著作权集体管理组织就同一使用方式向同一使用者收取使用费，可以事先协商确定由其中一个著作权集体管理组织统一收取。统一收取的使用费在有关著作权集体管理组织之间经协商分配。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使用者向著作权集体管理组织支付使用费时，应当提供其使用的作品、录音录像制品等的名称、权利人姓名或者名称和使用的方式、数量、时间等有关使用情况；许可使用合同另有约定的除外。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使用者提供的有关使用情况涉及该使用者商业秘密的，著作权集体管理组织负有保密义务。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著作权集体管理组织可以从收取的使用费中提取一定比例作为管理费，用于维持其正常的业务活动。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著作权集体管理组织提取管理费的比例应当随着使用费收入的增加而逐步降低。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著作权集体管理组织收取的使用费，在提取管理费后，应当全部转付给权利人，不得挪作他用。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转付使用费，应当编制使用费转付记录。使用费转付记录应当载明使用费总额、管理费数额、权利人姓名或者名称、作品或者录音录像制品等的名称、有关使用情况、向各权利人转付使用费的具体数额等事项，并应当保存10年以上。</w:t>
      </w:r>
    </w:p>
    <w:p>
      <w:pPr>
        <w:pStyle w:val="3"/>
        <w:bidi w:val="0"/>
        <w:rPr>
          <w:szCs w:val="32"/>
        </w:rPr>
      </w:pPr>
      <w:r>
        <w:t>第五章　对著作权集体管理组织的监督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著作权集体管理组织应当依法建立财务、会计制度和资产管理制度，并按照国家有关规定设置会计账簿。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著作权集体管理组织的资产使用和财务管理受国务院著作权管理部门和民政部门的监督。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著作权集体管理组织应当在每个会计年度结束时制作财务会计报告，委托会计师事务所依法进行审计，并公布审计结果。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著作权集体管理组织应当对下列事项进行记录，供权利人和使用者查阅：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(一)作品许可使用情况；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(二)使用费收取和转付情况；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(三)管理费提取和使用情况。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权利人有权查阅、复制著作权集体管理组织的财务报告、工作报告和其他业务材料；著作权集体管理组织应当提供便利。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权利人认为著作权集体管理组织有下列情形之一的，可以向国务院著作权管理部门检举：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(一)权利人符合章程规定的加入条件要求加入著作权集体管理组织，或者会员依照章程规定的程序要求退出著作权集体管理组织，著作权集体管理组织拒绝的；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(二)著作权集体管理组织不按照规定收取、转付使用费，或者不按照规定提取、使用管理费的；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(三)权利人要求查阅本条例第三十二条规定的记录、业务材料，著作权集体管理组织拒绝提供的。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使用者认为著作权集体管理组织有下列情形之一的，可以向国务院著作权管理部门检举：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(一)著作权集体管理组织违反本条例第二十三条规定拒绝与使用者订立许可使用合同的；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(二)著作权集体管理组织未根据公告的使用费收取标准约定收取使用费的具体数额的；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(三)使用者要求查阅本条例第三十二条规定的记录，著作权集体管理组织拒绝提供的。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权利人和使用者以外的公民、法人或者其他组织认为著作权集体管理组织有违反本条例规定的行为的，可以向国务院著作权管理部门举报。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国务院著作权管理部门应当自接到检举、举报之日起60日内对检举、举报事项进行调查并依法处理。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国务院著作权管理部门可以采取下列方式对著作权集体管理组织进行监督，并应当对监督活动作出记录：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(一)检查著作权集体管理组织的业务活动是否符合本条例及其章程的规定；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(二)核查著作权集体管理组织的会计账簿、年度预算和决算报告及其他有关业务材料；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(三)派员列席著作权集体管理组织的会员大会、理事会等重要会议。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著作权集体管理组织应当依法接受国务院民政部门和其他有关部门的监督。</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著作权集体管理组织有下列情形之一的，由国务院著作权管理部门责令限期改正：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(一)违反本条例第二十二条规定，未将与境外同类组织订立的相互代表协议报国务院著作权管理部门备案的；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(二)违反本条例第二十四条规定，未建立权利信息查询系统的；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(三)未根据公告的使用费收取标准约定收取使用费的具体数额的。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著作权集体管理组织超出业务范围管理权利人的权利的，由国务院著作权管理部门责令限期改正，其与使用者订立的许可使用合同无效；给权利人、使用者造成损害的，依法承担民事责任。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著作权集体管理组织有下列情形之一的，由国务院著作权管理部门责令限期改正；逾期不改正的，责令会员大会或者理事会根据本条例规定的权限罢免或者解聘直接负责的主管人员：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(一)违反本条例第十九条规定拒绝与权利人订立著作权集体管理合同的，或者违反本条例第二十一条的规定拒绝会员退出该组织的要求的；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(二)违反本条例第二十三条规定，拒绝与使用者订立许可使用合同的；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(三)违反本条例第二十八条规定提取管理费的；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(四)违反本条例第二十九条规定转付使用费的；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(五)拒绝提供或者提供虚假的会计账簿、年度预算和决算报告或者其他有关业务材料的。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著作权集体管理组织自国务院民政部门发给登记证书之日起超过6个月无正当理由未开展著作权集体管理活动，或者连续中止著作权集体管理活动6个月以上的，由国务院著作权管理部门吊销其著作权集体管理许可证，并由国务院民政部门撤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著作权集体管理组织从事营利性经营活动的，由工商行政管理部门依法予以取缔，没收违法所得；构成犯罪的，依法追究刑事责任。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违反本条例第二十七条的规定，使用者能够提供有关使用情况而拒绝提供，或者在提供有关使用情况时弄虚作假的，由国务院著作权管理部门责令改正；著作权集体管理组织可以中止许可使用合同。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擅自设立著作权集体管理组织或者分支机构，或者擅自从事著作权集体管理活动的，由国务院著作权管理部门或者民政部门依照职责分工予以取缔，没收违法所得；构成犯罪的，依法追究刑事责任。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依照本条例规定从事著作权集体管理组织审批和监督工作的国家行政机关工作人员玩忽职守、滥用职权、徇私舞弊，构成犯罪的，依法追究刑事责任；尚不构成犯罪的，依法给予行政处分。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施行前已经设立的著作权集体管理组织，应当自本条例生效之日起3个月内，将其章程、使用费收取标准、使用费转付办法及其他有关材料报国务院著作权管理部门审核，并将其与境外同类组织订立的相互代表协议报国务院著作权管理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著作权法第二十三条、第三十三条第二款、第四十条第三款的规定使用他人作品，未能依照《中华人民共和国著作权法实施条例》第三十二条的规定向权利人支付使用费的，应当将使用费连同邮资以及使用作品的有关情况送交管理相关权利的著作权集体管理组织，由该著作权集体管理组织将使用费转付给权利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负责转付使用费的著作权集体管理组织应当建立作品使用情况查询系统，供权利人、使用者查询。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转付使用费的著作权集体管理组织可以从其收到的使用费中提取管理费，管理费按照会员大会决定的该集体管理组织管理费的比例减半提取。除管理费外，该著作权集体管理组织不得从其收到的使用费中提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本条例自2005年3月1日起施行。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0C2D12"/>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1D9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74</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2022-06-03T08:22:19Z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